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393627" w14:textId="77777777" w:rsidR="001902BD" w:rsidRPr="002B5E5C" w:rsidRDefault="00622E4F" w:rsidP="001902BD">
      <w:pPr>
        <w:jc w:val="center"/>
        <w:rPr>
          <w:b/>
          <w:sz w:val="56"/>
          <w:szCs w:val="56"/>
        </w:rPr>
      </w:pPr>
      <w:r w:rsidRPr="002B5E5C">
        <w:rPr>
          <w:b/>
          <w:sz w:val="56"/>
          <w:szCs w:val="56"/>
        </w:rPr>
        <w:t>Executive</w:t>
      </w:r>
      <w:r w:rsidR="002B5E5C">
        <w:rPr>
          <w:b/>
          <w:sz w:val="56"/>
          <w:szCs w:val="56"/>
        </w:rPr>
        <w:t xml:space="preserve"> Election 201</w:t>
      </w:r>
      <w:r w:rsidR="00B929E6">
        <w:rPr>
          <w:b/>
          <w:sz w:val="56"/>
          <w:szCs w:val="56"/>
        </w:rPr>
        <w:t>6</w:t>
      </w:r>
    </w:p>
    <w:p w14:paraId="57DF4CEF" w14:textId="77777777" w:rsidR="001902BD" w:rsidRPr="002B5E5C" w:rsidRDefault="001902BD" w:rsidP="001902BD">
      <w:pPr>
        <w:rPr>
          <w:b/>
          <w:sz w:val="28"/>
          <w:szCs w:val="28"/>
        </w:rPr>
      </w:pPr>
    </w:p>
    <w:p w14:paraId="2C9753B4" w14:textId="77777777" w:rsidR="001902BD" w:rsidRDefault="001902BD" w:rsidP="001902BD">
      <w:pPr>
        <w:rPr>
          <w:b/>
          <w:sz w:val="28"/>
          <w:szCs w:val="28"/>
        </w:rPr>
      </w:pPr>
      <w:r w:rsidRPr="002B5E5C">
        <w:rPr>
          <w:b/>
          <w:sz w:val="28"/>
          <w:szCs w:val="28"/>
        </w:rPr>
        <w:t>Important Information</w:t>
      </w:r>
    </w:p>
    <w:p w14:paraId="43CFD236" w14:textId="77777777" w:rsidR="006D0026" w:rsidRPr="002B5E5C" w:rsidRDefault="006D0026" w:rsidP="001902BD">
      <w:pPr>
        <w:rPr>
          <w:b/>
          <w:sz w:val="28"/>
          <w:szCs w:val="28"/>
        </w:rPr>
      </w:pPr>
    </w:p>
    <w:p w14:paraId="4472E2ED" w14:textId="77777777" w:rsidR="001902BD" w:rsidRPr="002B5E5C" w:rsidRDefault="001902BD" w:rsidP="001902BD">
      <w:pPr>
        <w:numPr>
          <w:ilvl w:val="0"/>
          <w:numId w:val="1"/>
        </w:numPr>
      </w:pPr>
      <w:r w:rsidRPr="002B5E5C">
        <w:t>Please read carefully the requirements and duties of the desired office before entering the election.  This information can be found on the attached Notice of Intent.</w:t>
      </w:r>
    </w:p>
    <w:p w14:paraId="06788354" w14:textId="77777777" w:rsidR="001902BD" w:rsidRPr="002B5E5C" w:rsidRDefault="001902BD" w:rsidP="001902BD"/>
    <w:p w14:paraId="5852F033" w14:textId="189E1F65" w:rsidR="001902BD" w:rsidRPr="002B5E5C" w:rsidRDefault="001902BD" w:rsidP="001902BD">
      <w:pPr>
        <w:numPr>
          <w:ilvl w:val="0"/>
          <w:numId w:val="1"/>
        </w:numPr>
      </w:pPr>
      <w:r w:rsidRPr="002B5E5C">
        <w:t xml:space="preserve">To be a candidate for either President or Vice President, a student must fill out the Notice of Intent and the signature form (attached), and turn these completed documents in to the </w:t>
      </w:r>
      <w:r w:rsidR="00622E4F" w:rsidRPr="002B5E5C">
        <w:t xml:space="preserve">LUCC </w:t>
      </w:r>
      <w:r w:rsidR="008350A2">
        <w:t>Drop Box</w:t>
      </w:r>
      <w:r w:rsidRPr="002B5E5C">
        <w:t xml:space="preserve"> on the 4</w:t>
      </w:r>
      <w:r w:rsidRPr="002B5E5C">
        <w:rPr>
          <w:vertAlign w:val="superscript"/>
        </w:rPr>
        <w:t>th</w:t>
      </w:r>
      <w:r w:rsidRPr="002B5E5C">
        <w:t xml:space="preserve"> floor of the Warch Campus Center by 11:59pm on </w:t>
      </w:r>
      <w:r w:rsidR="00EC73A9" w:rsidRPr="00D77EFC">
        <w:rPr>
          <w:b/>
        </w:rPr>
        <w:t>Thursd</w:t>
      </w:r>
      <w:r w:rsidR="00066800" w:rsidRPr="00D77EFC">
        <w:rPr>
          <w:b/>
        </w:rPr>
        <w:t>ay</w:t>
      </w:r>
      <w:r w:rsidRPr="00D77EFC">
        <w:rPr>
          <w:b/>
        </w:rPr>
        <w:t>, Januar</w:t>
      </w:r>
      <w:bookmarkStart w:id="0" w:name="_GoBack"/>
      <w:bookmarkEnd w:id="0"/>
      <w:r w:rsidRPr="00D77EFC">
        <w:rPr>
          <w:b/>
        </w:rPr>
        <w:t>y</w:t>
      </w:r>
      <w:r w:rsidR="00FF386A" w:rsidRPr="00D77EFC">
        <w:rPr>
          <w:b/>
        </w:rPr>
        <w:t xml:space="preserve"> </w:t>
      </w:r>
      <w:r w:rsidR="006D0026">
        <w:rPr>
          <w:b/>
        </w:rPr>
        <w:t>12</w:t>
      </w:r>
      <w:r w:rsidR="00066800" w:rsidRPr="00D77EFC">
        <w:rPr>
          <w:b/>
          <w:vertAlign w:val="superscript"/>
        </w:rPr>
        <w:t>th</w:t>
      </w:r>
      <w:r w:rsidRPr="00D77EFC">
        <w:rPr>
          <w:b/>
        </w:rPr>
        <w:t xml:space="preserve">, </w:t>
      </w:r>
      <w:r w:rsidR="00984C30" w:rsidRPr="00D77EFC">
        <w:rPr>
          <w:b/>
        </w:rPr>
        <w:t>2017</w:t>
      </w:r>
      <w:r w:rsidRPr="00D77EFC">
        <w:rPr>
          <w:b/>
        </w:rPr>
        <w:t>.</w:t>
      </w:r>
    </w:p>
    <w:p w14:paraId="00D5C7B2" w14:textId="77777777" w:rsidR="00D03485" w:rsidRPr="002B5E5C" w:rsidRDefault="00D03485" w:rsidP="00D03485">
      <w:pPr>
        <w:pStyle w:val="ListParagraph"/>
      </w:pPr>
    </w:p>
    <w:p w14:paraId="245AB21C" w14:textId="77777777" w:rsidR="00D03485" w:rsidRPr="002B5E5C" w:rsidRDefault="00D03485" w:rsidP="001902BD">
      <w:pPr>
        <w:numPr>
          <w:ilvl w:val="0"/>
          <w:numId w:val="1"/>
        </w:numPr>
      </w:pPr>
      <w:r w:rsidRPr="002B5E5C">
        <w:t xml:space="preserve">Please email a </w:t>
      </w:r>
      <w:r w:rsidR="00021BF1" w:rsidRPr="002B5E5C">
        <w:t>200</w:t>
      </w:r>
      <w:r w:rsidRPr="002B5E5C">
        <w:t xml:space="preserve"> word statement</w:t>
      </w:r>
      <w:r w:rsidR="00A95000" w:rsidRPr="002B5E5C">
        <w:t xml:space="preserve"> and a photo (preferably a headshot)</w:t>
      </w:r>
      <w:r w:rsidRPr="002B5E5C">
        <w:t xml:space="preserve"> to </w:t>
      </w:r>
      <w:hyperlink r:id="rId8" w:history="1">
        <w:r w:rsidRPr="002B5E5C">
          <w:rPr>
            <w:rStyle w:val="Hyperlink"/>
          </w:rPr>
          <w:t>lucc@lawrence.edu</w:t>
        </w:r>
      </w:hyperlink>
      <w:r w:rsidR="002B5E5C" w:rsidRPr="002B5E5C">
        <w:t xml:space="preserve"> . Statements will be made public, and should address</w:t>
      </w:r>
      <w:r w:rsidRPr="002B5E5C">
        <w:t xml:space="preserve"> why you want to be LUCC </w:t>
      </w:r>
      <w:r w:rsidR="00EE4362" w:rsidRPr="002B5E5C">
        <w:t xml:space="preserve">President or Vice President </w:t>
      </w:r>
      <w:r w:rsidRPr="002B5E5C">
        <w:t>and what your qualifications are.</w:t>
      </w:r>
    </w:p>
    <w:p w14:paraId="466FA9B9" w14:textId="77777777" w:rsidR="001902BD" w:rsidRPr="002B5E5C" w:rsidRDefault="001902BD" w:rsidP="001902BD"/>
    <w:p w14:paraId="44CF0379" w14:textId="77777777" w:rsidR="001902BD" w:rsidRPr="002B5E5C" w:rsidRDefault="004E1F40" w:rsidP="001902BD">
      <w:pPr>
        <w:numPr>
          <w:ilvl w:val="0"/>
          <w:numId w:val="1"/>
        </w:numPr>
      </w:pPr>
      <w:r>
        <w:t xml:space="preserve">No campaigning is allowed until after successful completion and submission of these documents.  </w:t>
      </w:r>
      <w:r w:rsidR="001902BD" w:rsidRPr="002B5E5C">
        <w:t>All campaigning must follow the rules set forth in</w:t>
      </w:r>
      <w:r w:rsidR="00D03485" w:rsidRPr="002B5E5C">
        <w:t xml:space="preserve"> the enclosed Notice of Intent.</w:t>
      </w:r>
    </w:p>
    <w:p w14:paraId="54C51245" w14:textId="77777777" w:rsidR="00D81CFE" w:rsidRDefault="00D81CFE" w:rsidP="00D81CFE"/>
    <w:p w14:paraId="275ACEB0" w14:textId="77777777" w:rsidR="00D81CFE" w:rsidRPr="002B5E5C" w:rsidRDefault="00D81CFE" w:rsidP="001902BD">
      <w:pPr>
        <w:numPr>
          <w:ilvl w:val="0"/>
          <w:numId w:val="1"/>
        </w:numPr>
      </w:pPr>
      <w:r w:rsidRPr="00D81CFE">
        <w:rPr>
          <w:b/>
        </w:rPr>
        <w:t>There will be at least one scheduled candidate forum.</w:t>
      </w:r>
      <w:r>
        <w:t xml:space="preserve"> The location and times for these forums are TBD. </w:t>
      </w:r>
      <w:r w:rsidRPr="002B5E5C">
        <w:t>Candidates will give a short address outlining their platform and then answer questions from the audience, through the debate mediator.</w:t>
      </w:r>
    </w:p>
    <w:p w14:paraId="61B805CF" w14:textId="77777777" w:rsidR="001902BD" w:rsidRPr="002B5E5C" w:rsidRDefault="001902BD" w:rsidP="001902BD"/>
    <w:p w14:paraId="6BC3C82A" w14:textId="7196B6DF" w:rsidR="001902BD" w:rsidRPr="002B5E5C" w:rsidRDefault="00A95000" w:rsidP="006D0026">
      <w:pPr>
        <w:numPr>
          <w:ilvl w:val="0"/>
          <w:numId w:val="1"/>
        </w:numPr>
      </w:pPr>
      <w:r w:rsidRPr="002B5E5C">
        <w:t xml:space="preserve">Election polls will open at </w:t>
      </w:r>
      <w:r w:rsidR="00FF386A" w:rsidRPr="00D77EFC">
        <w:rPr>
          <w:b/>
        </w:rPr>
        <w:t>10</w:t>
      </w:r>
      <w:r w:rsidR="00D71B96" w:rsidRPr="00D77EFC">
        <w:rPr>
          <w:b/>
        </w:rPr>
        <w:t>:</w:t>
      </w:r>
      <w:r w:rsidRPr="00D77EFC">
        <w:rPr>
          <w:b/>
        </w:rPr>
        <w:t>0</w:t>
      </w:r>
      <w:r w:rsidR="001902BD" w:rsidRPr="00D77EFC">
        <w:rPr>
          <w:b/>
        </w:rPr>
        <w:t>0am on</w:t>
      </w:r>
      <w:r w:rsidR="001902BD" w:rsidRPr="00D77EFC">
        <w:t xml:space="preserve"> </w:t>
      </w:r>
      <w:r w:rsidR="006D0026">
        <w:rPr>
          <w:b/>
        </w:rPr>
        <w:t>Tuesday</w:t>
      </w:r>
      <w:r w:rsidR="001902BD" w:rsidRPr="00D77EFC">
        <w:rPr>
          <w:b/>
        </w:rPr>
        <w:t xml:space="preserve">, January </w:t>
      </w:r>
      <w:r w:rsidR="006D0026">
        <w:rPr>
          <w:b/>
        </w:rPr>
        <w:t>17</w:t>
      </w:r>
      <w:r w:rsidR="004E1F40" w:rsidRPr="00D77EFC">
        <w:rPr>
          <w:b/>
          <w:vertAlign w:val="superscript"/>
        </w:rPr>
        <w:t>th</w:t>
      </w:r>
      <w:r w:rsidR="004E1F40">
        <w:rPr>
          <w:b/>
        </w:rPr>
        <w:t xml:space="preserve"> </w:t>
      </w:r>
      <w:r w:rsidR="00AB17A5" w:rsidRPr="002B5E5C">
        <w:t xml:space="preserve">and will close </w:t>
      </w:r>
      <w:r w:rsidR="007E0046">
        <w:t>by</w:t>
      </w:r>
      <w:r w:rsidR="00AB17A5" w:rsidRPr="002B5E5C">
        <w:t xml:space="preserve"> </w:t>
      </w:r>
      <w:r w:rsidR="00AB17A5" w:rsidRPr="002C6CFE">
        <w:rPr>
          <w:b/>
        </w:rPr>
        <w:t>8:00</w:t>
      </w:r>
      <w:r w:rsidR="001902BD" w:rsidRPr="002C6CFE">
        <w:rPr>
          <w:b/>
        </w:rPr>
        <w:t xml:space="preserve">pm on the </w:t>
      </w:r>
      <w:r w:rsidR="00D71B96">
        <w:rPr>
          <w:b/>
        </w:rPr>
        <w:t>same night</w:t>
      </w:r>
      <w:r w:rsidR="002C6CFE">
        <w:t>. Polling will be c</w:t>
      </w:r>
      <w:r w:rsidR="00D71B96">
        <w:t>onducted during all day in the Warch Campus Center with additio</w:t>
      </w:r>
      <w:r w:rsidR="00EC73A9">
        <w:t>nal polling in the Conservatory and Alexander Gymnasium.</w:t>
      </w:r>
    </w:p>
    <w:p w14:paraId="50E2D7A9" w14:textId="77777777" w:rsidR="00DF4276" w:rsidRPr="002B5E5C" w:rsidRDefault="00DF4276" w:rsidP="00DF4276">
      <w:pPr>
        <w:pStyle w:val="ListParagraph"/>
      </w:pPr>
    </w:p>
    <w:p w14:paraId="29785785" w14:textId="77777777" w:rsidR="00DF4276" w:rsidRDefault="00DF4276" w:rsidP="001902BD">
      <w:pPr>
        <w:numPr>
          <w:ilvl w:val="0"/>
          <w:numId w:val="1"/>
        </w:numPr>
      </w:pPr>
      <w:r w:rsidRPr="002B5E5C">
        <w:t>Ballots will be retained for three days following the election should a candidate request a recount.</w:t>
      </w:r>
    </w:p>
    <w:p w14:paraId="08C25D17" w14:textId="77777777" w:rsidR="006E06C1" w:rsidRDefault="006E06C1" w:rsidP="006E06C1">
      <w:pPr>
        <w:pStyle w:val="ListParagraph"/>
      </w:pPr>
    </w:p>
    <w:p w14:paraId="2379F1AE" w14:textId="6FB5F71D" w:rsidR="006E06C1" w:rsidRPr="002B5E5C" w:rsidRDefault="006E06C1" w:rsidP="001902BD">
      <w:pPr>
        <w:numPr>
          <w:ilvl w:val="0"/>
          <w:numId w:val="1"/>
        </w:numPr>
      </w:pPr>
      <w:r>
        <w:t>Election results will be accepted at the LUCC General Counc</w:t>
      </w:r>
      <w:r w:rsidR="00D71B96">
        <w:t xml:space="preserve">il meeting on </w:t>
      </w:r>
      <w:r w:rsidR="006D0026">
        <w:rPr>
          <w:u w:val="single"/>
        </w:rPr>
        <w:t>Monday, January 23</w:t>
      </w:r>
      <w:r w:rsidRPr="00CB34EB">
        <w:rPr>
          <w:u w:val="single"/>
          <w:vertAlign w:val="superscript"/>
        </w:rPr>
        <w:t>th</w:t>
      </w:r>
      <w:r>
        <w:t xml:space="preserve"> unless a candidate contests the election results prior to the start of the meeting.</w:t>
      </w:r>
    </w:p>
    <w:p w14:paraId="18396E24" w14:textId="77777777" w:rsidR="00B15427" w:rsidRDefault="00B15427" w:rsidP="00B15427">
      <w:pPr>
        <w:spacing w:after="200" w:line="276" w:lineRule="auto"/>
      </w:pPr>
    </w:p>
    <w:p w14:paraId="6E430AF4" w14:textId="77777777" w:rsidR="00B15427" w:rsidRDefault="00B15427" w:rsidP="00B15427">
      <w:pPr>
        <w:spacing w:after="200" w:line="276" w:lineRule="auto"/>
      </w:pPr>
    </w:p>
    <w:p w14:paraId="1D083578" w14:textId="77777777" w:rsidR="00B15427" w:rsidRDefault="00B15427" w:rsidP="00B15427">
      <w:pPr>
        <w:spacing w:after="200" w:line="276" w:lineRule="auto"/>
      </w:pPr>
    </w:p>
    <w:p w14:paraId="5EF7F5C3" w14:textId="77777777" w:rsidR="00B15427" w:rsidRDefault="00B15427" w:rsidP="00B15427">
      <w:pPr>
        <w:spacing w:after="200" w:line="276" w:lineRule="auto"/>
      </w:pPr>
    </w:p>
    <w:p w14:paraId="699C2A61" w14:textId="77777777" w:rsidR="00156AF5" w:rsidRDefault="00156AF5" w:rsidP="00B15427">
      <w:pPr>
        <w:spacing w:after="200" w:line="276" w:lineRule="auto"/>
      </w:pPr>
    </w:p>
    <w:p w14:paraId="2712C4B3" w14:textId="77777777" w:rsidR="001902BD" w:rsidRPr="00E81B02" w:rsidRDefault="001902BD" w:rsidP="00B15427">
      <w:pPr>
        <w:spacing w:after="200" w:line="276" w:lineRule="auto"/>
      </w:pPr>
      <w:r w:rsidRPr="002B5E5C">
        <w:tab/>
      </w:r>
      <w:r w:rsidRPr="002B5E5C">
        <w:tab/>
      </w:r>
      <w:r w:rsidRPr="002B5E5C">
        <w:tab/>
      </w:r>
      <w:r w:rsidRPr="002B5E5C">
        <w:tab/>
      </w:r>
      <w:r w:rsidRPr="002B5E5C">
        <w:tab/>
      </w:r>
      <w:r w:rsidRPr="002B5E5C">
        <w:tab/>
      </w:r>
    </w:p>
    <w:p w14:paraId="1610CB5D" w14:textId="77777777" w:rsidR="001902BD" w:rsidRPr="002B5E5C" w:rsidRDefault="001902BD" w:rsidP="001902BD">
      <w:pPr>
        <w:rPr>
          <w:b/>
          <w:sz w:val="22"/>
          <w:szCs w:val="22"/>
          <w:u w:val="single"/>
        </w:rPr>
      </w:pPr>
      <w:r w:rsidRPr="002B5E5C">
        <w:rPr>
          <w:b/>
          <w:sz w:val="22"/>
          <w:szCs w:val="22"/>
          <w:u w:val="single"/>
        </w:rPr>
        <w:lastRenderedPageBreak/>
        <w:t>Duties of Office</w:t>
      </w:r>
      <w:r w:rsidRPr="002B5E5C">
        <w:rPr>
          <w:sz w:val="22"/>
          <w:szCs w:val="22"/>
        </w:rPr>
        <w:t xml:space="preserve"> (LUCC Constitution, Article Three, Student Handbook)</w:t>
      </w:r>
    </w:p>
    <w:p w14:paraId="1D567B70" w14:textId="77777777" w:rsidR="001902BD" w:rsidRPr="002B5E5C" w:rsidRDefault="001902BD" w:rsidP="001902BD">
      <w:pPr>
        <w:rPr>
          <w:b/>
          <w:sz w:val="22"/>
          <w:szCs w:val="22"/>
          <w:u w:val="single"/>
        </w:rPr>
      </w:pPr>
    </w:p>
    <w:p w14:paraId="19CA4A90" w14:textId="77777777" w:rsidR="001902BD" w:rsidRPr="002B5E5C" w:rsidRDefault="001902BD" w:rsidP="001902BD">
      <w:pPr>
        <w:pStyle w:val="GovernanceII"/>
        <w:tabs>
          <w:tab w:val="clear" w:pos="1260"/>
          <w:tab w:val="clear" w:pos="1700"/>
          <w:tab w:val="left" w:pos="900"/>
        </w:tabs>
        <w:spacing w:line="160" w:lineRule="atLeast"/>
        <w:ind w:left="900" w:hanging="900"/>
        <w:jc w:val="left"/>
        <w:rPr>
          <w:rFonts w:ascii="Times New Roman" w:hAnsi="Times New Roman"/>
          <w:sz w:val="22"/>
          <w:szCs w:val="22"/>
        </w:rPr>
      </w:pPr>
      <w:r w:rsidRPr="002B5E5C">
        <w:rPr>
          <w:rFonts w:ascii="Times New Roman" w:hAnsi="Times New Roman"/>
          <w:sz w:val="22"/>
          <w:szCs w:val="22"/>
        </w:rPr>
        <w:t>Section 8.</w:t>
      </w:r>
      <w:r w:rsidRPr="002B5E5C">
        <w:rPr>
          <w:rFonts w:ascii="Times New Roman" w:hAnsi="Times New Roman"/>
          <w:sz w:val="22"/>
          <w:szCs w:val="22"/>
        </w:rPr>
        <w:tab/>
        <w:t>Duties of the president</w:t>
      </w:r>
    </w:p>
    <w:p w14:paraId="009B25BF" w14:textId="77777777" w:rsidR="001902BD" w:rsidRPr="002B5E5C" w:rsidRDefault="001902BD" w:rsidP="001902BD">
      <w:pPr>
        <w:pStyle w:val="GovernanceII"/>
        <w:tabs>
          <w:tab w:val="clear" w:pos="1260"/>
          <w:tab w:val="clear" w:pos="1700"/>
          <w:tab w:val="left" w:pos="900"/>
        </w:tabs>
        <w:spacing w:line="160" w:lineRule="atLeast"/>
        <w:ind w:left="900" w:hanging="720"/>
        <w:jc w:val="left"/>
        <w:rPr>
          <w:rFonts w:ascii="Times New Roman" w:hAnsi="Times New Roman"/>
          <w:sz w:val="22"/>
          <w:szCs w:val="22"/>
        </w:rPr>
      </w:pPr>
    </w:p>
    <w:p w14:paraId="5B03C309" w14:textId="77777777" w:rsidR="001902BD" w:rsidRPr="002B5E5C" w:rsidRDefault="001902BD" w:rsidP="001902BD">
      <w:pPr>
        <w:pStyle w:val="GovernanceII"/>
        <w:tabs>
          <w:tab w:val="clear" w:pos="1260"/>
          <w:tab w:val="clear" w:pos="1700"/>
          <w:tab w:val="left" w:pos="1170"/>
        </w:tabs>
        <w:spacing w:line="160" w:lineRule="atLeast"/>
        <w:ind w:left="1170" w:hanging="450"/>
        <w:jc w:val="left"/>
        <w:rPr>
          <w:rFonts w:ascii="Times New Roman" w:hAnsi="Times New Roman"/>
          <w:sz w:val="22"/>
          <w:szCs w:val="22"/>
        </w:rPr>
      </w:pPr>
      <w:r w:rsidRPr="002B5E5C">
        <w:rPr>
          <w:rFonts w:ascii="Times New Roman" w:hAnsi="Times New Roman"/>
          <w:sz w:val="22"/>
          <w:szCs w:val="22"/>
        </w:rPr>
        <w:t>A.   To convene, set the agenda for, and preside at all meetings of the council.</w:t>
      </w:r>
    </w:p>
    <w:p w14:paraId="3A5E2862" w14:textId="77777777" w:rsidR="001902BD" w:rsidRPr="002B5E5C" w:rsidRDefault="001902BD" w:rsidP="001902BD">
      <w:pPr>
        <w:pStyle w:val="GovernanceII"/>
        <w:tabs>
          <w:tab w:val="clear" w:pos="1260"/>
          <w:tab w:val="clear" w:pos="1700"/>
          <w:tab w:val="left" w:pos="1170"/>
        </w:tabs>
        <w:spacing w:line="160" w:lineRule="atLeast"/>
        <w:ind w:left="1170" w:hanging="450"/>
        <w:jc w:val="left"/>
        <w:rPr>
          <w:rFonts w:ascii="Times New Roman" w:hAnsi="Times New Roman"/>
          <w:sz w:val="22"/>
          <w:szCs w:val="22"/>
        </w:rPr>
      </w:pPr>
      <w:r w:rsidRPr="002B5E5C">
        <w:rPr>
          <w:rFonts w:ascii="Times New Roman" w:hAnsi="Times New Roman"/>
          <w:sz w:val="22"/>
          <w:szCs w:val="22"/>
        </w:rPr>
        <w:t>B.   To authenticate with his or her signature, when necessary, all acts, orders, and proceedings of the council.</w:t>
      </w:r>
    </w:p>
    <w:p w14:paraId="493FFD0F" w14:textId="77777777" w:rsidR="001902BD" w:rsidRPr="002B5E5C" w:rsidRDefault="001902BD" w:rsidP="001902BD">
      <w:pPr>
        <w:pStyle w:val="GovernanceII"/>
        <w:tabs>
          <w:tab w:val="clear" w:pos="1260"/>
          <w:tab w:val="clear" w:pos="1700"/>
          <w:tab w:val="left" w:pos="1170"/>
        </w:tabs>
        <w:spacing w:line="160" w:lineRule="atLeast"/>
        <w:ind w:left="1170" w:hanging="450"/>
        <w:jc w:val="left"/>
        <w:rPr>
          <w:rFonts w:ascii="Times New Roman" w:hAnsi="Times New Roman"/>
          <w:sz w:val="22"/>
          <w:szCs w:val="22"/>
        </w:rPr>
      </w:pPr>
      <w:r w:rsidRPr="002B5E5C">
        <w:rPr>
          <w:rFonts w:ascii="Times New Roman" w:hAnsi="Times New Roman"/>
          <w:sz w:val="22"/>
          <w:szCs w:val="22"/>
        </w:rPr>
        <w:t>C.   To chair the Steering Committee.</w:t>
      </w:r>
    </w:p>
    <w:p w14:paraId="36DC10E6" w14:textId="77777777" w:rsidR="001902BD" w:rsidRPr="002B5E5C" w:rsidRDefault="001902BD" w:rsidP="001902BD">
      <w:pPr>
        <w:pStyle w:val="GovernanceII"/>
        <w:tabs>
          <w:tab w:val="clear" w:pos="1260"/>
          <w:tab w:val="clear" w:pos="1700"/>
          <w:tab w:val="left" w:pos="1170"/>
        </w:tabs>
        <w:spacing w:line="160" w:lineRule="atLeast"/>
        <w:ind w:left="1170" w:hanging="450"/>
        <w:jc w:val="left"/>
        <w:rPr>
          <w:rFonts w:ascii="Times New Roman" w:hAnsi="Times New Roman"/>
          <w:sz w:val="22"/>
          <w:szCs w:val="22"/>
        </w:rPr>
      </w:pPr>
      <w:r w:rsidRPr="002B5E5C">
        <w:rPr>
          <w:rFonts w:ascii="Times New Roman" w:hAnsi="Times New Roman"/>
          <w:sz w:val="22"/>
          <w:szCs w:val="22"/>
        </w:rPr>
        <w:t>D.</w:t>
      </w:r>
      <w:r w:rsidRPr="002B5E5C">
        <w:rPr>
          <w:rFonts w:ascii="Times New Roman" w:hAnsi="Times New Roman"/>
          <w:sz w:val="22"/>
          <w:szCs w:val="22"/>
        </w:rPr>
        <w:tab/>
        <w:t>To report to the university president and the faculty secretary the nominations and appointments of the Steering Committee after the Steering Committee has reported its selections to the council.</w:t>
      </w:r>
    </w:p>
    <w:p w14:paraId="33812956" w14:textId="77777777" w:rsidR="001902BD" w:rsidRPr="002B5E5C" w:rsidRDefault="001902BD" w:rsidP="001902BD">
      <w:pPr>
        <w:pStyle w:val="GovernanceII"/>
        <w:tabs>
          <w:tab w:val="clear" w:pos="1260"/>
          <w:tab w:val="clear" w:pos="1700"/>
          <w:tab w:val="left" w:pos="1170"/>
        </w:tabs>
        <w:spacing w:line="160" w:lineRule="atLeast"/>
        <w:ind w:left="1170" w:hanging="450"/>
        <w:jc w:val="left"/>
        <w:rPr>
          <w:rFonts w:ascii="Times New Roman" w:hAnsi="Times New Roman"/>
          <w:sz w:val="22"/>
          <w:szCs w:val="22"/>
        </w:rPr>
      </w:pPr>
      <w:r w:rsidRPr="002B5E5C">
        <w:rPr>
          <w:rFonts w:ascii="Times New Roman" w:hAnsi="Times New Roman"/>
          <w:sz w:val="22"/>
          <w:szCs w:val="22"/>
        </w:rPr>
        <w:t>E.</w:t>
      </w:r>
      <w:r w:rsidRPr="002B5E5C">
        <w:rPr>
          <w:rFonts w:ascii="Times New Roman" w:hAnsi="Times New Roman"/>
          <w:sz w:val="22"/>
          <w:szCs w:val="22"/>
        </w:rPr>
        <w:tab/>
        <w:t>To serve as a nonvoting member of all LUCC standing and ad hoc committees, excluding the committee responsible for conducting the election of officers.</w:t>
      </w:r>
    </w:p>
    <w:p w14:paraId="7D1BA3A7" w14:textId="77777777" w:rsidR="001902BD" w:rsidRPr="002B5E5C" w:rsidRDefault="001902BD" w:rsidP="001902BD">
      <w:pPr>
        <w:pStyle w:val="GovernanceII"/>
        <w:tabs>
          <w:tab w:val="clear" w:pos="1260"/>
          <w:tab w:val="clear" w:pos="1700"/>
          <w:tab w:val="left" w:pos="1170"/>
        </w:tabs>
        <w:spacing w:line="160" w:lineRule="atLeast"/>
        <w:ind w:left="1170" w:hanging="450"/>
        <w:jc w:val="left"/>
        <w:rPr>
          <w:rFonts w:ascii="Times New Roman" w:hAnsi="Times New Roman"/>
          <w:sz w:val="22"/>
          <w:szCs w:val="22"/>
        </w:rPr>
      </w:pPr>
      <w:r w:rsidRPr="002B5E5C">
        <w:rPr>
          <w:rFonts w:ascii="Times New Roman" w:hAnsi="Times New Roman"/>
          <w:sz w:val="22"/>
          <w:szCs w:val="22"/>
        </w:rPr>
        <w:t>F.</w:t>
      </w:r>
      <w:r w:rsidRPr="002B5E5C">
        <w:rPr>
          <w:rFonts w:ascii="Times New Roman" w:hAnsi="Times New Roman"/>
          <w:sz w:val="22"/>
          <w:szCs w:val="22"/>
        </w:rPr>
        <w:tab/>
        <w:t>To convene the first meeting of each LUCC standing or ad hoc committee after the Steering Committee has reported its appointments to the council.</w:t>
      </w:r>
    </w:p>
    <w:p w14:paraId="28622E96" w14:textId="77777777" w:rsidR="001902BD" w:rsidRPr="002B5E5C" w:rsidRDefault="001902BD" w:rsidP="001902BD">
      <w:pPr>
        <w:pStyle w:val="GovernanceII"/>
        <w:tabs>
          <w:tab w:val="clear" w:pos="1260"/>
          <w:tab w:val="clear" w:pos="1700"/>
          <w:tab w:val="left" w:pos="1170"/>
        </w:tabs>
        <w:spacing w:line="160" w:lineRule="atLeast"/>
        <w:ind w:left="1170" w:hanging="450"/>
        <w:jc w:val="left"/>
        <w:rPr>
          <w:rFonts w:ascii="Times New Roman" w:hAnsi="Times New Roman"/>
          <w:sz w:val="22"/>
          <w:szCs w:val="22"/>
        </w:rPr>
      </w:pPr>
      <w:r w:rsidRPr="002B5E5C">
        <w:rPr>
          <w:rFonts w:ascii="Times New Roman" w:hAnsi="Times New Roman"/>
          <w:sz w:val="22"/>
          <w:szCs w:val="22"/>
        </w:rPr>
        <w:t>G.</w:t>
      </w:r>
      <w:r w:rsidRPr="002B5E5C">
        <w:rPr>
          <w:rFonts w:ascii="Times New Roman" w:hAnsi="Times New Roman"/>
          <w:sz w:val="22"/>
          <w:szCs w:val="22"/>
        </w:rPr>
        <w:tab/>
        <w:t>To fulfill other duties described in the by-laws.</w:t>
      </w:r>
    </w:p>
    <w:p w14:paraId="59A20024" w14:textId="77777777" w:rsidR="001902BD" w:rsidRPr="002B5E5C" w:rsidRDefault="001902BD" w:rsidP="001902BD">
      <w:pPr>
        <w:pStyle w:val="Governance"/>
        <w:tabs>
          <w:tab w:val="clear" w:pos="1260"/>
          <w:tab w:val="left" w:pos="900"/>
        </w:tabs>
        <w:spacing w:line="160" w:lineRule="atLeast"/>
        <w:ind w:left="900" w:hanging="720"/>
        <w:jc w:val="left"/>
        <w:rPr>
          <w:rFonts w:ascii="Times New Roman" w:hAnsi="Times New Roman"/>
          <w:sz w:val="22"/>
          <w:szCs w:val="22"/>
        </w:rPr>
      </w:pPr>
    </w:p>
    <w:p w14:paraId="36EC4224" w14:textId="77777777" w:rsidR="001902BD" w:rsidRPr="002B5E5C" w:rsidRDefault="001902BD" w:rsidP="001902BD">
      <w:pPr>
        <w:pStyle w:val="Governance"/>
        <w:tabs>
          <w:tab w:val="clear" w:pos="1260"/>
          <w:tab w:val="left" w:pos="900"/>
        </w:tabs>
        <w:spacing w:line="160" w:lineRule="atLeast"/>
        <w:ind w:left="900" w:hanging="900"/>
        <w:jc w:val="left"/>
        <w:rPr>
          <w:rFonts w:ascii="Times New Roman" w:hAnsi="Times New Roman"/>
          <w:sz w:val="22"/>
          <w:szCs w:val="22"/>
        </w:rPr>
      </w:pPr>
      <w:r w:rsidRPr="002B5E5C">
        <w:rPr>
          <w:rFonts w:ascii="Times New Roman" w:hAnsi="Times New Roman"/>
          <w:sz w:val="22"/>
          <w:szCs w:val="22"/>
        </w:rPr>
        <w:t>Section 9.</w:t>
      </w:r>
      <w:r w:rsidRPr="002B5E5C">
        <w:rPr>
          <w:rFonts w:ascii="Times New Roman" w:hAnsi="Times New Roman"/>
          <w:sz w:val="22"/>
          <w:szCs w:val="22"/>
        </w:rPr>
        <w:tab/>
        <w:t>Duties of the vice president</w:t>
      </w:r>
    </w:p>
    <w:p w14:paraId="20B2297C" w14:textId="77777777" w:rsidR="001902BD" w:rsidRPr="002B5E5C" w:rsidRDefault="001902BD" w:rsidP="001902BD">
      <w:pPr>
        <w:pStyle w:val="Governance"/>
        <w:tabs>
          <w:tab w:val="clear" w:pos="1260"/>
          <w:tab w:val="left" w:pos="900"/>
        </w:tabs>
        <w:spacing w:line="160" w:lineRule="atLeast"/>
        <w:ind w:left="900" w:hanging="720"/>
        <w:jc w:val="left"/>
        <w:rPr>
          <w:rFonts w:ascii="Times New Roman" w:hAnsi="Times New Roman"/>
          <w:sz w:val="22"/>
          <w:szCs w:val="22"/>
        </w:rPr>
      </w:pPr>
    </w:p>
    <w:p w14:paraId="6DEE3BAE" w14:textId="77777777" w:rsidR="001902BD" w:rsidRPr="002B5E5C" w:rsidRDefault="001902BD" w:rsidP="001902BD">
      <w:pPr>
        <w:pStyle w:val="GovernanceII"/>
        <w:tabs>
          <w:tab w:val="clear" w:pos="1260"/>
          <w:tab w:val="clear" w:pos="1700"/>
          <w:tab w:val="left" w:pos="1170"/>
        </w:tabs>
        <w:spacing w:line="160" w:lineRule="atLeast"/>
        <w:ind w:left="1170" w:hanging="450"/>
        <w:jc w:val="left"/>
        <w:rPr>
          <w:rFonts w:ascii="Times New Roman" w:hAnsi="Times New Roman"/>
          <w:sz w:val="22"/>
          <w:szCs w:val="22"/>
        </w:rPr>
      </w:pPr>
      <w:r w:rsidRPr="002B5E5C">
        <w:rPr>
          <w:rFonts w:ascii="Times New Roman" w:hAnsi="Times New Roman"/>
          <w:sz w:val="22"/>
          <w:szCs w:val="22"/>
        </w:rPr>
        <w:t>A.</w:t>
      </w:r>
      <w:r w:rsidRPr="002B5E5C">
        <w:rPr>
          <w:rFonts w:ascii="Times New Roman" w:hAnsi="Times New Roman"/>
          <w:sz w:val="22"/>
          <w:szCs w:val="22"/>
        </w:rPr>
        <w:tab/>
        <w:t>To preside at meetings of the council in the absence of the president.</w:t>
      </w:r>
    </w:p>
    <w:p w14:paraId="677486E8" w14:textId="77777777" w:rsidR="001902BD" w:rsidRPr="002B5E5C" w:rsidRDefault="001902BD" w:rsidP="001902BD">
      <w:pPr>
        <w:pStyle w:val="GovernanceII"/>
        <w:tabs>
          <w:tab w:val="clear" w:pos="1260"/>
          <w:tab w:val="clear" w:pos="1700"/>
          <w:tab w:val="left" w:pos="1170"/>
        </w:tabs>
        <w:spacing w:line="160" w:lineRule="atLeast"/>
        <w:ind w:left="1170" w:hanging="450"/>
        <w:jc w:val="left"/>
        <w:rPr>
          <w:rFonts w:ascii="Times New Roman" w:hAnsi="Times New Roman"/>
          <w:sz w:val="22"/>
          <w:szCs w:val="22"/>
        </w:rPr>
      </w:pPr>
      <w:r w:rsidRPr="002B5E5C">
        <w:rPr>
          <w:rFonts w:ascii="Times New Roman" w:hAnsi="Times New Roman"/>
          <w:sz w:val="22"/>
          <w:szCs w:val="22"/>
        </w:rPr>
        <w:t>B.</w:t>
      </w:r>
      <w:r w:rsidRPr="002B5E5C">
        <w:rPr>
          <w:rFonts w:ascii="Times New Roman" w:hAnsi="Times New Roman"/>
          <w:sz w:val="22"/>
          <w:szCs w:val="22"/>
        </w:rPr>
        <w:tab/>
        <w:t>To chair the Finance Committee.</w:t>
      </w:r>
    </w:p>
    <w:p w14:paraId="7C68667E" w14:textId="77777777" w:rsidR="001902BD" w:rsidRPr="002B5E5C" w:rsidRDefault="001902BD" w:rsidP="001902BD">
      <w:pPr>
        <w:pStyle w:val="GovernanceII"/>
        <w:tabs>
          <w:tab w:val="clear" w:pos="1260"/>
          <w:tab w:val="clear" w:pos="1700"/>
          <w:tab w:val="left" w:pos="1170"/>
        </w:tabs>
        <w:spacing w:line="160" w:lineRule="atLeast"/>
        <w:ind w:left="1170" w:hanging="450"/>
        <w:jc w:val="left"/>
        <w:rPr>
          <w:rFonts w:ascii="Times New Roman" w:hAnsi="Times New Roman"/>
          <w:sz w:val="22"/>
          <w:szCs w:val="22"/>
        </w:rPr>
      </w:pPr>
      <w:r w:rsidRPr="002B5E5C">
        <w:rPr>
          <w:rFonts w:ascii="Times New Roman" w:hAnsi="Times New Roman"/>
          <w:sz w:val="22"/>
          <w:szCs w:val="22"/>
        </w:rPr>
        <w:t>C.</w:t>
      </w:r>
      <w:r w:rsidRPr="002B5E5C">
        <w:rPr>
          <w:rFonts w:ascii="Times New Roman" w:hAnsi="Times New Roman"/>
          <w:sz w:val="22"/>
          <w:szCs w:val="22"/>
        </w:rPr>
        <w:tab/>
        <w:t>To hold an informational meeting by the end of 3rd week Term I with all LUCC organizations to discuss the rules and procedures of the budget allocation process.</w:t>
      </w:r>
    </w:p>
    <w:p w14:paraId="4C30E569" w14:textId="77777777" w:rsidR="001902BD" w:rsidRPr="002B5E5C" w:rsidRDefault="001902BD" w:rsidP="001902BD">
      <w:pPr>
        <w:pStyle w:val="Governance"/>
        <w:tabs>
          <w:tab w:val="clear" w:pos="1260"/>
          <w:tab w:val="left" w:pos="1170"/>
        </w:tabs>
        <w:spacing w:line="160" w:lineRule="atLeast"/>
        <w:ind w:left="1170" w:hanging="450"/>
        <w:jc w:val="left"/>
        <w:rPr>
          <w:rFonts w:ascii="Times New Roman" w:hAnsi="Times New Roman"/>
          <w:sz w:val="22"/>
          <w:szCs w:val="22"/>
        </w:rPr>
      </w:pPr>
      <w:r w:rsidRPr="002B5E5C">
        <w:rPr>
          <w:rFonts w:ascii="Times New Roman" w:hAnsi="Times New Roman"/>
          <w:sz w:val="22"/>
          <w:szCs w:val="22"/>
        </w:rPr>
        <w:t>D.</w:t>
      </w:r>
      <w:r w:rsidRPr="002B5E5C">
        <w:rPr>
          <w:rFonts w:ascii="Times New Roman" w:hAnsi="Times New Roman"/>
          <w:sz w:val="22"/>
          <w:szCs w:val="22"/>
        </w:rPr>
        <w:tab/>
        <w:t>To fulfill other duties described by the by-laws.</w:t>
      </w:r>
    </w:p>
    <w:p w14:paraId="0ADDCDE1" w14:textId="77777777" w:rsidR="001902BD" w:rsidRPr="002B5E5C" w:rsidRDefault="001902BD" w:rsidP="001902BD">
      <w:pPr>
        <w:rPr>
          <w:b/>
          <w:sz w:val="22"/>
          <w:szCs w:val="22"/>
          <w:u w:val="single"/>
        </w:rPr>
      </w:pPr>
    </w:p>
    <w:p w14:paraId="7A2FF751" w14:textId="77777777" w:rsidR="001902BD" w:rsidRPr="002B5E5C" w:rsidRDefault="001902BD" w:rsidP="001902BD">
      <w:pPr>
        <w:rPr>
          <w:b/>
          <w:sz w:val="22"/>
          <w:szCs w:val="22"/>
          <w:u w:val="single"/>
        </w:rPr>
      </w:pPr>
      <w:r w:rsidRPr="002B5E5C">
        <w:rPr>
          <w:b/>
          <w:sz w:val="22"/>
          <w:szCs w:val="22"/>
          <w:u w:val="single"/>
        </w:rPr>
        <w:t>Important LUCC Regulations Governing Campaigns:</w:t>
      </w:r>
    </w:p>
    <w:p w14:paraId="1D2FE2AD" w14:textId="77777777" w:rsidR="001902BD" w:rsidRPr="002B5E5C" w:rsidRDefault="001902BD" w:rsidP="001902BD">
      <w:pPr>
        <w:rPr>
          <w:sz w:val="22"/>
          <w:szCs w:val="22"/>
          <w:u w:val="single"/>
        </w:rPr>
      </w:pPr>
    </w:p>
    <w:p w14:paraId="5117D140" w14:textId="77777777" w:rsidR="00156AF5" w:rsidRDefault="00156AF5" w:rsidP="00156AF5">
      <w:pPr>
        <w:pStyle w:val="Default"/>
        <w:rPr>
          <w:sz w:val="22"/>
          <w:szCs w:val="22"/>
        </w:rPr>
      </w:pPr>
      <w:r>
        <w:rPr>
          <w:sz w:val="22"/>
          <w:szCs w:val="22"/>
        </w:rPr>
        <w:t xml:space="preserve">D. Campaigning Rules </w:t>
      </w:r>
    </w:p>
    <w:p w14:paraId="19C36C41" w14:textId="77777777" w:rsidR="00156AF5" w:rsidRDefault="00156AF5" w:rsidP="00156AF5">
      <w:pPr>
        <w:pStyle w:val="Default"/>
        <w:rPr>
          <w:sz w:val="22"/>
          <w:szCs w:val="22"/>
        </w:rPr>
      </w:pPr>
    </w:p>
    <w:p w14:paraId="791CB195" w14:textId="77777777" w:rsidR="00156AF5" w:rsidRDefault="00156AF5" w:rsidP="00156AF5">
      <w:pPr>
        <w:pStyle w:val="Default"/>
        <w:numPr>
          <w:ilvl w:val="0"/>
          <w:numId w:val="2"/>
        </w:numPr>
        <w:rPr>
          <w:sz w:val="22"/>
          <w:szCs w:val="22"/>
        </w:rPr>
      </w:pPr>
      <w:r>
        <w:rPr>
          <w:sz w:val="22"/>
          <w:szCs w:val="22"/>
        </w:rPr>
        <w:t xml:space="preserve"> Officer candidates may not spend or have spent on their behalf more than $30. Representative candidates may not spend or have spent on their behalf more than $15. Any officer or representative candidate must provide a full accounting of his or her campaign expenses to the Polling, Elections, and Leadership Committee upon request by that committee. The committee may request such documentation at its discretion, and must do so upon the demand of any candidate in the relevant election. Any request for campaign finance reports must be made within 30 days of the relevant election. </w:t>
      </w:r>
    </w:p>
    <w:p w14:paraId="5CD59544" w14:textId="77777777" w:rsidR="00156AF5" w:rsidRDefault="00156AF5" w:rsidP="00156AF5">
      <w:pPr>
        <w:rPr>
          <w:rFonts w:eastAsiaTheme="minorHAnsi"/>
          <w:color w:val="000000"/>
          <w:sz w:val="22"/>
          <w:szCs w:val="22"/>
          <w:lang w:eastAsia="en-US"/>
        </w:rPr>
      </w:pPr>
    </w:p>
    <w:p w14:paraId="08CC4087" w14:textId="77777777" w:rsidR="001902BD" w:rsidRDefault="00156AF5" w:rsidP="00156AF5">
      <w:pPr>
        <w:pStyle w:val="ListParagraph"/>
        <w:numPr>
          <w:ilvl w:val="0"/>
          <w:numId w:val="2"/>
        </w:numPr>
        <w:rPr>
          <w:sz w:val="22"/>
          <w:szCs w:val="22"/>
        </w:rPr>
      </w:pPr>
      <w:r w:rsidRPr="00156AF5">
        <w:rPr>
          <w:sz w:val="22"/>
          <w:szCs w:val="22"/>
        </w:rPr>
        <w:t>No electioneering or campaign signs are allowed in Andrew Commons, in university computer labs, or within 50 feet of the polling stations during voting. This stipulation does not apply with respect to public university computers that are not located in labs or privately owned computers.</w:t>
      </w:r>
    </w:p>
    <w:p w14:paraId="1ED420F6" w14:textId="77777777" w:rsidR="00156AF5" w:rsidRPr="00156AF5" w:rsidRDefault="00156AF5" w:rsidP="00156AF5">
      <w:pPr>
        <w:pStyle w:val="ListParagraph"/>
        <w:rPr>
          <w:sz w:val="22"/>
          <w:szCs w:val="22"/>
        </w:rPr>
      </w:pPr>
    </w:p>
    <w:p w14:paraId="4B012D65" w14:textId="77777777" w:rsidR="00156AF5" w:rsidRPr="00156AF5" w:rsidRDefault="00156AF5" w:rsidP="00156AF5">
      <w:pPr>
        <w:pStyle w:val="ListParagraph"/>
        <w:rPr>
          <w:sz w:val="22"/>
          <w:szCs w:val="22"/>
        </w:rPr>
      </w:pPr>
    </w:p>
    <w:p w14:paraId="07376618" w14:textId="77777777" w:rsidR="001902BD" w:rsidRPr="002B5E5C" w:rsidRDefault="001902BD" w:rsidP="001902BD">
      <w:pPr>
        <w:jc w:val="center"/>
        <w:rPr>
          <w:b/>
          <w:i/>
          <w:sz w:val="22"/>
          <w:szCs w:val="22"/>
          <w:u w:val="single"/>
        </w:rPr>
      </w:pPr>
      <w:r w:rsidRPr="002B5E5C">
        <w:rPr>
          <w:b/>
          <w:i/>
          <w:sz w:val="22"/>
          <w:szCs w:val="22"/>
          <w:u w:val="single"/>
        </w:rPr>
        <w:t>READ THROUGH THE LUCC CONSTITUTION AND BY-LAWS PRIOR TO DECIDING TO RUN FOR AN OFFICE</w:t>
      </w:r>
    </w:p>
    <w:p w14:paraId="7354577F" w14:textId="77777777" w:rsidR="001902BD" w:rsidRPr="002B5E5C" w:rsidRDefault="001902BD" w:rsidP="001902BD">
      <w:pPr>
        <w:jc w:val="center"/>
        <w:rPr>
          <w:b/>
          <w:i/>
          <w:sz w:val="22"/>
          <w:szCs w:val="22"/>
          <w:u w:val="single"/>
        </w:rPr>
      </w:pPr>
    </w:p>
    <w:p w14:paraId="05AD867F" w14:textId="77777777" w:rsidR="001902BD" w:rsidRPr="002B5E5C" w:rsidRDefault="001902BD" w:rsidP="001902BD">
      <w:pPr>
        <w:jc w:val="center"/>
        <w:rPr>
          <w:b/>
          <w:i/>
          <w:sz w:val="22"/>
          <w:szCs w:val="22"/>
          <w:u w:val="single"/>
        </w:rPr>
      </w:pPr>
      <w:r w:rsidRPr="002B5E5C">
        <w:rPr>
          <w:b/>
          <w:i/>
          <w:sz w:val="22"/>
          <w:szCs w:val="22"/>
          <w:u w:val="single"/>
        </w:rPr>
        <w:t xml:space="preserve">ANY QUESTIONS ABOUT EITHER THE PRESIDENTIAL OR VICE-PRESIDENTIAL OFFICES SHOULD BE DIRECTED TOWARD </w:t>
      </w:r>
      <w:r w:rsidR="002B5E5C">
        <w:rPr>
          <w:b/>
          <w:i/>
          <w:sz w:val="22"/>
          <w:szCs w:val="22"/>
          <w:u w:val="single"/>
        </w:rPr>
        <w:t>LUCC (LUCC@Lawrence.edu)</w:t>
      </w:r>
      <w:r w:rsidR="00AB17A5" w:rsidRPr="002B5E5C">
        <w:rPr>
          <w:b/>
          <w:i/>
          <w:sz w:val="22"/>
          <w:szCs w:val="22"/>
          <w:u w:val="single"/>
        </w:rPr>
        <w:t xml:space="preserve"> </w:t>
      </w:r>
    </w:p>
    <w:p w14:paraId="6D0D6437" w14:textId="77777777" w:rsidR="001902BD" w:rsidRPr="002B5E5C" w:rsidRDefault="001902BD">
      <w:pPr>
        <w:spacing w:after="200" w:line="276" w:lineRule="auto"/>
        <w:rPr>
          <w:b/>
          <w:i/>
          <w:sz w:val="22"/>
          <w:szCs w:val="22"/>
          <w:u w:val="single"/>
        </w:rPr>
      </w:pPr>
      <w:r w:rsidRPr="002B5E5C">
        <w:rPr>
          <w:b/>
          <w:i/>
          <w:sz w:val="22"/>
          <w:szCs w:val="22"/>
          <w:u w:val="single"/>
        </w:rPr>
        <w:br w:type="page"/>
      </w:r>
    </w:p>
    <w:p w14:paraId="35CA8705" w14:textId="715D96F7" w:rsidR="001902BD" w:rsidRPr="002B5E5C" w:rsidRDefault="001902BD" w:rsidP="001902BD">
      <w:pPr>
        <w:pStyle w:val="Title"/>
        <w:rPr>
          <w:b/>
        </w:rPr>
      </w:pPr>
      <w:r w:rsidRPr="002B5E5C">
        <w:rPr>
          <w:b/>
        </w:rPr>
        <w:lastRenderedPageBreak/>
        <w:t>Presidential / Vice-</w:t>
      </w:r>
      <w:r w:rsidR="00622E4F" w:rsidRPr="002B5E5C">
        <w:rPr>
          <w:b/>
        </w:rPr>
        <w:t>P</w:t>
      </w:r>
      <w:r w:rsidRPr="002B5E5C">
        <w:rPr>
          <w:b/>
        </w:rPr>
        <w:t xml:space="preserve">residential Nomination Form </w:t>
      </w:r>
      <w:r w:rsidR="002B5E5C">
        <w:rPr>
          <w:b/>
        </w:rPr>
        <w:t>201</w:t>
      </w:r>
      <w:r w:rsidR="00CB34EB">
        <w:rPr>
          <w:b/>
        </w:rPr>
        <w:t>7-2018</w:t>
      </w:r>
    </w:p>
    <w:p w14:paraId="35AA9A2B" w14:textId="77777777" w:rsidR="001902BD" w:rsidRPr="002B5E5C" w:rsidRDefault="001902BD" w:rsidP="001902BD">
      <w:pPr>
        <w:jc w:val="center"/>
      </w:pPr>
    </w:p>
    <w:p w14:paraId="6CE924CE" w14:textId="0642980D" w:rsidR="001902BD" w:rsidRPr="002B5E5C" w:rsidRDefault="001902BD" w:rsidP="001902BD">
      <w:pPr>
        <w:jc w:val="center"/>
      </w:pPr>
      <w:r w:rsidRPr="002B5E5C">
        <w:t xml:space="preserve">Due by 11:59pm </w:t>
      </w:r>
      <w:r w:rsidR="00EC73A9" w:rsidRPr="00D77EFC">
        <w:rPr>
          <w:b/>
          <w:u w:val="single"/>
        </w:rPr>
        <w:t>Thu</w:t>
      </w:r>
      <w:r w:rsidR="002C6CFE" w:rsidRPr="00D77EFC">
        <w:rPr>
          <w:b/>
          <w:u w:val="single"/>
        </w:rPr>
        <w:t>r</w:t>
      </w:r>
      <w:r w:rsidR="00EC73A9" w:rsidRPr="00D77EFC">
        <w:rPr>
          <w:b/>
          <w:u w:val="single"/>
        </w:rPr>
        <w:t>s</w:t>
      </w:r>
      <w:r w:rsidR="002C6CFE" w:rsidRPr="00D77EFC">
        <w:rPr>
          <w:b/>
          <w:u w:val="single"/>
        </w:rPr>
        <w:t>day</w:t>
      </w:r>
      <w:r w:rsidRPr="00D77EFC">
        <w:rPr>
          <w:b/>
          <w:u w:val="single"/>
        </w:rPr>
        <w:t xml:space="preserve">, January </w:t>
      </w:r>
      <w:r w:rsidR="006D0026">
        <w:rPr>
          <w:b/>
          <w:u w:val="single"/>
        </w:rPr>
        <w:t>12</w:t>
      </w:r>
      <w:r w:rsidR="00626612" w:rsidRPr="00D77EFC">
        <w:rPr>
          <w:b/>
          <w:u w:val="single"/>
          <w:vertAlign w:val="superscript"/>
        </w:rPr>
        <w:t>th</w:t>
      </w:r>
      <w:r w:rsidRPr="002B5E5C">
        <w:rPr>
          <w:b/>
          <w:u w:val="single"/>
        </w:rPr>
        <w:t xml:space="preserve"> </w:t>
      </w:r>
      <w:r w:rsidRPr="002B5E5C">
        <w:t xml:space="preserve">in the </w:t>
      </w:r>
      <w:r w:rsidR="00626612" w:rsidRPr="002C6CFE">
        <w:rPr>
          <w:b/>
        </w:rPr>
        <w:t>LUCC</w:t>
      </w:r>
      <w:r w:rsidRPr="002C6CFE">
        <w:rPr>
          <w:b/>
        </w:rPr>
        <w:t xml:space="preserve"> </w:t>
      </w:r>
      <w:r w:rsidR="002C6CFE" w:rsidRPr="002C6CFE">
        <w:rPr>
          <w:b/>
        </w:rPr>
        <w:t>Drop Box</w:t>
      </w:r>
      <w:r w:rsidRPr="002B5E5C">
        <w:t xml:space="preserve"> on the 4</w:t>
      </w:r>
      <w:r w:rsidRPr="002B5E5C">
        <w:rPr>
          <w:vertAlign w:val="superscript"/>
        </w:rPr>
        <w:t>th</w:t>
      </w:r>
      <w:r w:rsidRPr="002B5E5C">
        <w:t xml:space="preserve"> floor of the Warch Campus Center.</w:t>
      </w:r>
    </w:p>
    <w:p w14:paraId="4735F416" w14:textId="77777777" w:rsidR="001902BD" w:rsidRPr="002B5E5C" w:rsidRDefault="001902BD" w:rsidP="001902BD"/>
    <w:p w14:paraId="7BE1D691" w14:textId="77777777" w:rsidR="001902BD" w:rsidRPr="002B5E5C" w:rsidRDefault="001902BD" w:rsidP="001902BD">
      <w:pPr>
        <w:spacing w:line="480" w:lineRule="auto"/>
      </w:pPr>
      <w:r w:rsidRPr="002B5E5C">
        <w:t>Candidate’s Name:</w:t>
      </w:r>
      <w:r w:rsidRPr="002B5E5C">
        <w:tab/>
        <w:t>_____________________________________________</w:t>
      </w:r>
    </w:p>
    <w:p w14:paraId="21F16C11" w14:textId="77777777" w:rsidR="001902BD" w:rsidRPr="002B5E5C" w:rsidRDefault="001902BD" w:rsidP="001902BD">
      <w:pPr>
        <w:spacing w:line="480" w:lineRule="auto"/>
      </w:pPr>
      <w:r w:rsidRPr="002B5E5C">
        <w:t>Running For:</w:t>
      </w:r>
      <w:r w:rsidRPr="002B5E5C">
        <w:tab/>
      </w:r>
      <w:r w:rsidRPr="002B5E5C">
        <w:tab/>
        <w:t>_____________________________________________</w:t>
      </w:r>
    </w:p>
    <w:p w14:paraId="45CB9786" w14:textId="77777777" w:rsidR="001902BD" w:rsidRDefault="001902BD" w:rsidP="001902BD">
      <w:pPr>
        <w:rPr>
          <w:i/>
        </w:rPr>
      </w:pPr>
      <w:r w:rsidRPr="002B5E5C">
        <w:rPr>
          <w:i/>
        </w:rPr>
        <w:t>In order to be nominated for either LUCC president or vice-president, a candidate must obtain 150 valid student and/or faculty signatures from the Lawrence Community. Candidates may sign their own petition.  Students signing this petition must be degree-seeking students enrolled for Lawrence c</w:t>
      </w:r>
      <w:r w:rsidR="00D71B96">
        <w:rPr>
          <w:i/>
        </w:rPr>
        <w:t>redit during Term II of the 2015-2016</w:t>
      </w:r>
      <w:r w:rsidRPr="002B5E5C">
        <w:rPr>
          <w:i/>
        </w:rPr>
        <w:t xml:space="preserve"> academic year. </w:t>
      </w:r>
    </w:p>
    <w:p w14:paraId="2E80D73B" w14:textId="77777777" w:rsidR="002C6CFE" w:rsidRPr="002B5E5C" w:rsidRDefault="002C6CFE" w:rsidP="001902BD">
      <w:pPr>
        <w:rPr>
          <w:i/>
        </w:rPr>
      </w:pPr>
    </w:p>
    <w:p w14:paraId="1FCDCD53" w14:textId="77777777" w:rsidR="001902BD" w:rsidRPr="002B5E5C" w:rsidRDefault="001902BD" w:rsidP="001902BD">
      <w:pPr>
        <w:rPr>
          <w:i/>
        </w:rPr>
      </w:pPr>
      <w:r w:rsidRPr="002B5E5C">
        <w:rPr>
          <w:i/>
        </w:rPr>
        <w:t>Please retain a copy of this petition for safekeeping.</w:t>
      </w:r>
    </w:p>
    <w:p w14:paraId="354AA94B" w14:textId="77777777" w:rsidR="000F7F1C" w:rsidRDefault="000F7F1C" w:rsidP="000F7F1C">
      <w:pPr>
        <w:rPr>
          <w:b/>
        </w:rPr>
      </w:pPr>
    </w:p>
    <w:p w14:paraId="0C4D684F" w14:textId="77777777" w:rsidR="000F7F1C" w:rsidRPr="000F7F1C" w:rsidRDefault="000F7F1C" w:rsidP="000F7F1C">
      <w:pPr>
        <w:pBdr>
          <w:bottom w:val="single" w:sz="6" w:space="3" w:color="auto"/>
        </w:pBdr>
        <w:jc w:val="center"/>
        <w:rPr>
          <w:b/>
        </w:rPr>
      </w:pPr>
      <w:r w:rsidRPr="000F7F1C">
        <w:rPr>
          <w:b/>
        </w:rPr>
        <w:t>Candidates are responsible for making sure that all signatures are clear and legible</w:t>
      </w:r>
    </w:p>
    <w:p w14:paraId="10A74BCF" w14:textId="77777777" w:rsidR="000F7F1C" w:rsidRDefault="000F7F1C" w:rsidP="001902BD">
      <w:pPr>
        <w:spacing w:line="480" w:lineRule="auto"/>
        <w:rPr>
          <w:b/>
        </w:rPr>
      </w:pPr>
    </w:p>
    <w:p w14:paraId="7D140502"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04112281"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20655D3F"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6BB6FE12"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663DDD9E"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6E6BD195"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39544381"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70AE87CC"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729C9870"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7C910049"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61C4FD9C"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5D4224B5" w14:textId="77777777" w:rsidR="001902BD" w:rsidRPr="002B5E5C" w:rsidRDefault="00617A98" w:rsidP="001902BD">
      <w:pPr>
        <w:spacing w:line="480" w:lineRule="auto"/>
      </w:pPr>
      <w:r w:rsidRPr="002B5E5C">
        <w:t>______________________________</w:t>
      </w:r>
      <w:r w:rsidRPr="002B5E5C">
        <w:tab/>
      </w:r>
      <w:r w:rsidRPr="002B5E5C">
        <w:tab/>
        <w:t>______________________________</w:t>
      </w:r>
    </w:p>
    <w:p w14:paraId="4D872831" w14:textId="77777777" w:rsidR="001902BD" w:rsidRPr="002B5E5C" w:rsidRDefault="001902BD" w:rsidP="001902BD">
      <w:pPr>
        <w:spacing w:line="480" w:lineRule="auto"/>
      </w:pPr>
      <w:r w:rsidRPr="002B5E5C">
        <w:lastRenderedPageBreak/>
        <w:t>______________________________</w:t>
      </w:r>
      <w:r w:rsidRPr="002B5E5C">
        <w:tab/>
      </w:r>
      <w:r w:rsidRPr="002B5E5C">
        <w:tab/>
        <w:t>______________________________</w:t>
      </w:r>
    </w:p>
    <w:p w14:paraId="551DC3FB"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71F44866"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438A778D"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321937DC"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0C80D262"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4513BCD0"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213F4EC8"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14BE129F"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5ADD0792"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6C785383"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5F28C2DF"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39C8CFA3"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67D265E5"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0D9BFF8D"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34A77347"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16FE4755"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340347DE"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7CE8EE21"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0F046A11"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3765CE3E"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57A5DF9D"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118061A1" w14:textId="77777777" w:rsidR="001902BD" w:rsidRPr="002B5E5C" w:rsidRDefault="001902BD" w:rsidP="001902BD">
      <w:pPr>
        <w:spacing w:line="480" w:lineRule="auto"/>
      </w:pPr>
      <w:r w:rsidRPr="002B5E5C">
        <w:lastRenderedPageBreak/>
        <w:t>______________________________</w:t>
      </w:r>
      <w:r w:rsidRPr="002B5E5C">
        <w:tab/>
      </w:r>
      <w:r w:rsidRPr="002B5E5C">
        <w:tab/>
        <w:t>______________________________</w:t>
      </w:r>
    </w:p>
    <w:p w14:paraId="052E1DEE"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553EEF07"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6A64C8E4"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377BBB81"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20D51430"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2974447D"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6C743B16"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420BA65D"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53FA22DD"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3E185366"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46444519"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441BB024"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754129AB"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5FE88818"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76B9EE09"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55EDCFFF"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1F5145E0"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0BF26CDB"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6E46D629"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2E92E379" w14:textId="77777777" w:rsidR="001902BD" w:rsidRPr="002B5E5C" w:rsidRDefault="00617A98" w:rsidP="001902BD">
      <w:pPr>
        <w:spacing w:line="480" w:lineRule="auto"/>
      </w:pPr>
      <w:r w:rsidRPr="002B5E5C">
        <w:t>______________________________</w:t>
      </w:r>
      <w:r w:rsidRPr="002B5E5C">
        <w:tab/>
      </w:r>
      <w:r w:rsidRPr="002B5E5C">
        <w:tab/>
        <w:t>______________________________</w:t>
      </w:r>
    </w:p>
    <w:p w14:paraId="542D671B"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6CD961F4" w14:textId="77777777" w:rsidR="001902BD" w:rsidRPr="002B5E5C" w:rsidRDefault="001902BD" w:rsidP="001902BD">
      <w:pPr>
        <w:spacing w:line="480" w:lineRule="auto"/>
      </w:pPr>
      <w:r w:rsidRPr="002B5E5C">
        <w:lastRenderedPageBreak/>
        <w:t>______________________________</w:t>
      </w:r>
      <w:r w:rsidRPr="002B5E5C">
        <w:tab/>
      </w:r>
      <w:r w:rsidRPr="002B5E5C">
        <w:tab/>
        <w:t>______________________________</w:t>
      </w:r>
    </w:p>
    <w:p w14:paraId="6A8FC41A"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2862FA08"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781EBD8D"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4E5AB059"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082C365B"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232DE361"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3278BB0F"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5CACF87A"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72C54BD7"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15FB6A0C"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69201A69"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0FA21600"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5832A809"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2A65374A"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0806D971"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09D08970"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203548CF"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3736ECBD"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5124E9B3" w14:textId="77777777" w:rsidR="001902BD" w:rsidRPr="002B5E5C" w:rsidRDefault="001902BD" w:rsidP="001902BD">
      <w:pPr>
        <w:spacing w:line="480" w:lineRule="auto"/>
      </w:pPr>
      <w:r w:rsidRPr="002B5E5C">
        <w:t>______________________________</w:t>
      </w:r>
      <w:r w:rsidRPr="002B5E5C">
        <w:tab/>
      </w:r>
      <w:r w:rsidRPr="002B5E5C">
        <w:tab/>
        <w:t>______________________________</w:t>
      </w:r>
    </w:p>
    <w:p w14:paraId="1026461B" w14:textId="77777777" w:rsidR="0083607F" w:rsidRPr="00D57532" w:rsidRDefault="001902BD" w:rsidP="00D57532">
      <w:pPr>
        <w:spacing w:line="480" w:lineRule="auto"/>
        <w:rPr>
          <w:b/>
          <w:i/>
          <w:sz w:val="22"/>
          <w:szCs w:val="22"/>
          <w:u w:val="single"/>
        </w:rPr>
      </w:pPr>
      <w:r w:rsidRPr="002B5E5C">
        <w:t>______________________________</w:t>
      </w:r>
      <w:r w:rsidRPr="002B5E5C">
        <w:tab/>
      </w:r>
      <w:r w:rsidRPr="002B5E5C">
        <w:tab/>
        <w:t>______________________________</w:t>
      </w:r>
    </w:p>
    <w:sectPr w:rsidR="0083607F" w:rsidRPr="00D57532" w:rsidSect="009E76C9">
      <w:headerReference w:type="default" r:id="rId9"/>
      <w:footerReference w:type="default" r:id="rId10"/>
      <w:pgSz w:w="12240" w:h="15840"/>
      <w:pgMar w:top="2246" w:right="1080" w:bottom="1440" w:left="1008" w:header="720" w:footer="9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F10FF6" w14:textId="77777777" w:rsidR="00937E4B" w:rsidRDefault="00937E4B" w:rsidP="00B11F06">
      <w:r>
        <w:separator/>
      </w:r>
    </w:p>
  </w:endnote>
  <w:endnote w:type="continuationSeparator" w:id="0">
    <w:p w14:paraId="73144512" w14:textId="77777777" w:rsidR="00937E4B" w:rsidRDefault="00937E4B" w:rsidP="00B11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Times">
    <w:panose1 w:val="00000000000000000000"/>
    <w:charset w:val="4D"/>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6E987" w14:textId="77777777" w:rsidR="00066800" w:rsidRDefault="00066800">
    <w:pPr>
      <w:pStyle w:val="Footer"/>
      <w:jc w:val="center"/>
    </w:pPr>
  </w:p>
  <w:p w14:paraId="2A59DADA" w14:textId="77777777" w:rsidR="00066800" w:rsidRDefault="000668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D2AD01" w14:textId="77777777" w:rsidR="00937E4B" w:rsidRDefault="00937E4B" w:rsidP="00B11F06">
      <w:r>
        <w:separator/>
      </w:r>
    </w:p>
  </w:footnote>
  <w:footnote w:type="continuationSeparator" w:id="0">
    <w:p w14:paraId="3BF2CEE7" w14:textId="77777777" w:rsidR="00937E4B" w:rsidRDefault="00937E4B" w:rsidP="00B11F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662C" w14:textId="00493951" w:rsidR="00066800" w:rsidRDefault="0023525D" w:rsidP="00C27E3B">
    <w:pPr>
      <w:pStyle w:val="Header"/>
      <w:jc w:val="center"/>
    </w:pPr>
    <w:r>
      <w:rPr>
        <w:noProof/>
        <w:lang w:eastAsia="zh-CN"/>
      </w:rPr>
      <w:drawing>
        <wp:anchor distT="0" distB="0" distL="114300" distR="114300" simplePos="0" relativeHeight="251658240" behindDoc="0" locked="0" layoutInCell="1" allowOverlap="1" wp14:anchorId="0DCDA090" wp14:editId="51B40DA8">
          <wp:simplePos x="0" y="0"/>
          <wp:positionH relativeFrom="column">
            <wp:posOffset>5128517</wp:posOffset>
          </wp:positionH>
          <wp:positionV relativeFrom="paragraph">
            <wp:posOffset>-452120</wp:posOffset>
          </wp:positionV>
          <wp:extent cx="1656715" cy="165671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UCC LOGO 2.png"/>
                  <pic:cNvPicPr/>
                </pic:nvPicPr>
                <pic:blipFill>
                  <a:blip r:embed="rId1">
                    <a:extLst>
                      <a:ext uri="{28A0092B-C50C-407E-A947-70E740481C1C}">
                        <a14:useLocalDpi xmlns:a14="http://schemas.microsoft.com/office/drawing/2010/main" val="0"/>
                      </a:ext>
                    </a:extLst>
                  </a:blip>
                  <a:stretch>
                    <a:fillRect/>
                  </a:stretch>
                </pic:blipFill>
                <pic:spPr>
                  <a:xfrm>
                    <a:off x="0" y="0"/>
                    <a:ext cx="1656715" cy="1656715"/>
                  </a:xfrm>
                  <a:prstGeom prst="rect">
                    <a:avLst/>
                  </a:prstGeom>
                </pic:spPr>
              </pic:pic>
            </a:graphicData>
          </a:graphic>
          <wp14:sizeRelH relativeFrom="page">
            <wp14:pctWidth>0</wp14:pctWidth>
          </wp14:sizeRelH>
          <wp14:sizeRelV relativeFrom="page">
            <wp14:pctHeight>0</wp14:pctHeight>
          </wp14:sizeRelV>
        </wp:anchor>
      </w:drawing>
    </w:r>
    <w:r w:rsidR="00117973">
      <w:rPr>
        <w:noProof/>
        <w:lang w:eastAsia="zh-CN"/>
      </w:rPr>
      <mc:AlternateContent>
        <mc:Choice Requires="wpg">
          <w:drawing>
            <wp:inline distT="0" distB="0" distL="0" distR="0" wp14:anchorId="29DCB020" wp14:editId="00369588">
              <wp:extent cx="6686550" cy="914400"/>
              <wp:effectExtent l="0" t="0" r="0" b="0"/>
              <wp:docPr id="1"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686550" cy="914400"/>
                        <a:chOff x="0" y="0"/>
                        <a:chExt cx="10530" cy="1440"/>
                      </a:xfrm>
                    </wpg:grpSpPr>
                    <wps:wsp>
                      <wps:cNvPr id="2" name="AutoShape 2"/>
                      <wps:cNvSpPr>
                        <a:spLocks noChangeAspect="1" noChangeArrowheads="1" noTextEdit="1"/>
                      </wps:cNvSpPr>
                      <wps:spPr bwMode="auto">
                        <a:xfrm>
                          <a:off x="0" y="0"/>
                          <a:ext cx="10530" cy="1440"/>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3" name="Rectangle 4"/>
                      <wps:cNvSpPr>
                        <a:spLocks noChangeArrowheads="1"/>
                      </wps:cNvSpPr>
                      <wps:spPr bwMode="auto">
                        <a:xfrm>
                          <a:off x="144" y="362"/>
                          <a:ext cx="8591" cy="735"/>
                        </a:xfrm>
                        <a:prstGeom prst="rect">
                          <a:avLst/>
                        </a:pr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 name="Freeform 5"/>
                      <wps:cNvSpPr>
                        <a:spLocks/>
                      </wps:cNvSpPr>
                      <wps:spPr bwMode="auto">
                        <a:xfrm>
                          <a:off x="317" y="629"/>
                          <a:ext cx="317" cy="29"/>
                        </a:xfrm>
                        <a:custGeom>
                          <a:avLst/>
                          <a:gdLst>
                            <a:gd name="T0" fmla="*/ 19 w 317"/>
                            <a:gd name="T1" fmla="*/ 0 h 29"/>
                            <a:gd name="T2" fmla="*/ 9 w 317"/>
                            <a:gd name="T3" fmla="*/ 10 h 29"/>
                            <a:gd name="T4" fmla="*/ 0 w 317"/>
                            <a:gd name="T5" fmla="*/ 19 h 29"/>
                            <a:gd name="T6" fmla="*/ 9 w 317"/>
                            <a:gd name="T7" fmla="*/ 29 h 29"/>
                            <a:gd name="T8" fmla="*/ 19 w 317"/>
                            <a:gd name="T9" fmla="*/ 29 h 29"/>
                            <a:gd name="T10" fmla="*/ 307 w 317"/>
                            <a:gd name="T11" fmla="*/ 29 h 29"/>
                            <a:gd name="T12" fmla="*/ 317 w 317"/>
                            <a:gd name="T13" fmla="*/ 29 h 29"/>
                            <a:gd name="T14" fmla="*/ 317 w 317"/>
                            <a:gd name="T15" fmla="*/ 19 h 29"/>
                            <a:gd name="T16" fmla="*/ 317 w 317"/>
                            <a:gd name="T17" fmla="*/ 10 h 29"/>
                            <a:gd name="T18" fmla="*/ 307 w 317"/>
                            <a:gd name="T19" fmla="*/ 0 h 29"/>
                            <a:gd name="T20" fmla="*/ 19 w 317"/>
                            <a:gd name="T21"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7" h="29">
                              <a:moveTo>
                                <a:pt x="19" y="0"/>
                              </a:moveTo>
                              <a:lnTo>
                                <a:pt x="9" y="10"/>
                              </a:lnTo>
                              <a:lnTo>
                                <a:pt x="0" y="19"/>
                              </a:lnTo>
                              <a:lnTo>
                                <a:pt x="9" y="29"/>
                              </a:lnTo>
                              <a:lnTo>
                                <a:pt x="19" y="29"/>
                              </a:lnTo>
                              <a:lnTo>
                                <a:pt x="307" y="29"/>
                              </a:lnTo>
                              <a:lnTo>
                                <a:pt x="317" y="29"/>
                              </a:lnTo>
                              <a:lnTo>
                                <a:pt x="317" y="19"/>
                              </a:lnTo>
                              <a:lnTo>
                                <a:pt x="317" y="10"/>
                              </a:lnTo>
                              <a:lnTo>
                                <a:pt x="307" y="0"/>
                              </a:lnTo>
                              <a:lnTo>
                                <a:pt x="19" y="0"/>
                              </a:lnTo>
                              <a:close/>
                            </a:path>
                          </a:pathLst>
                        </a:custGeom>
                        <a:solidFill>
                          <a:srgbClr val="00569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317" y="687"/>
                          <a:ext cx="317" cy="28"/>
                        </a:xfrm>
                        <a:custGeom>
                          <a:avLst/>
                          <a:gdLst>
                            <a:gd name="T0" fmla="*/ 19 w 317"/>
                            <a:gd name="T1" fmla="*/ 0 h 28"/>
                            <a:gd name="T2" fmla="*/ 9 w 317"/>
                            <a:gd name="T3" fmla="*/ 9 h 28"/>
                            <a:gd name="T4" fmla="*/ 0 w 317"/>
                            <a:gd name="T5" fmla="*/ 9 h 28"/>
                            <a:gd name="T6" fmla="*/ 9 w 317"/>
                            <a:gd name="T7" fmla="*/ 19 h 28"/>
                            <a:gd name="T8" fmla="*/ 19 w 317"/>
                            <a:gd name="T9" fmla="*/ 28 h 28"/>
                            <a:gd name="T10" fmla="*/ 307 w 317"/>
                            <a:gd name="T11" fmla="*/ 28 h 28"/>
                            <a:gd name="T12" fmla="*/ 317 w 317"/>
                            <a:gd name="T13" fmla="*/ 19 h 28"/>
                            <a:gd name="T14" fmla="*/ 317 w 317"/>
                            <a:gd name="T15" fmla="*/ 9 h 28"/>
                            <a:gd name="T16" fmla="*/ 317 w 317"/>
                            <a:gd name="T17" fmla="*/ 9 h 28"/>
                            <a:gd name="T18" fmla="*/ 307 w 317"/>
                            <a:gd name="T19" fmla="*/ 0 h 28"/>
                            <a:gd name="T20" fmla="*/ 19 w 317"/>
                            <a:gd name="T21"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7" h="28">
                              <a:moveTo>
                                <a:pt x="19" y="0"/>
                              </a:moveTo>
                              <a:lnTo>
                                <a:pt x="9" y="9"/>
                              </a:lnTo>
                              <a:lnTo>
                                <a:pt x="0" y="9"/>
                              </a:lnTo>
                              <a:lnTo>
                                <a:pt x="9" y="19"/>
                              </a:lnTo>
                              <a:lnTo>
                                <a:pt x="19" y="28"/>
                              </a:lnTo>
                              <a:lnTo>
                                <a:pt x="307" y="28"/>
                              </a:lnTo>
                              <a:lnTo>
                                <a:pt x="317" y="19"/>
                              </a:lnTo>
                              <a:lnTo>
                                <a:pt x="317" y="9"/>
                              </a:lnTo>
                              <a:lnTo>
                                <a:pt x="307" y="0"/>
                              </a:lnTo>
                              <a:lnTo>
                                <a:pt x="19" y="0"/>
                              </a:lnTo>
                              <a:close/>
                            </a:path>
                          </a:pathLst>
                        </a:custGeom>
                        <a:solidFill>
                          <a:srgbClr val="00569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317" y="744"/>
                          <a:ext cx="317" cy="19"/>
                        </a:xfrm>
                        <a:custGeom>
                          <a:avLst/>
                          <a:gdLst>
                            <a:gd name="T0" fmla="*/ 19 w 317"/>
                            <a:gd name="T1" fmla="*/ 0 h 19"/>
                            <a:gd name="T2" fmla="*/ 9 w 317"/>
                            <a:gd name="T3" fmla="*/ 0 h 19"/>
                            <a:gd name="T4" fmla="*/ 0 w 317"/>
                            <a:gd name="T5" fmla="*/ 9 h 19"/>
                            <a:gd name="T6" fmla="*/ 9 w 317"/>
                            <a:gd name="T7" fmla="*/ 19 h 19"/>
                            <a:gd name="T8" fmla="*/ 19 w 317"/>
                            <a:gd name="T9" fmla="*/ 19 h 19"/>
                            <a:gd name="T10" fmla="*/ 307 w 317"/>
                            <a:gd name="T11" fmla="*/ 19 h 19"/>
                            <a:gd name="T12" fmla="*/ 317 w 317"/>
                            <a:gd name="T13" fmla="*/ 19 h 19"/>
                            <a:gd name="T14" fmla="*/ 317 w 317"/>
                            <a:gd name="T15" fmla="*/ 9 h 19"/>
                            <a:gd name="T16" fmla="*/ 317 w 317"/>
                            <a:gd name="T17" fmla="*/ 0 h 19"/>
                            <a:gd name="T18" fmla="*/ 307 w 317"/>
                            <a:gd name="T19" fmla="*/ 0 h 19"/>
                            <a:gd name="T20" fmla="*/ 19 w 317"/>
                            <a:gd name="T21"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7" h="19">
                              <a:moveTo>
                                <a:pt x="19" y="0"/>
                              </a:moveTo>
                              <a:lnTo>
                                <a:pt x="9" y="0"/>
                              </a:lnTo>
                              <a:lnTo>
                                <a:pt x="0" y="9"/>
                              </a:lnTo>
                              <a:lnTo>
                                <a:pt x="9" y="19"/>
                              </a:lnTo>
                              <a:lnTo>
                                <a:pt x="19" y="19"/>
                              </a:lnTo>
                              <a:lnTo>
                                <a:pt x="307" y="19"/>
                              </a:lnTo>
                              <a:lnTo>
                                <a:pt x="317" y="19"/>
                              </a:lnTo>
                              <a:lnTo>
                                <a:pt x="317" y="9"/>
                              </a:lnTo>
                              <a:lnTo>
                                <a:pt x="317" y="0"/>
                              </a:lnTo>
                              <a:lnTo>
                                <a:pt x="307" y="0"/>
                              </a:lnTo>
                              <a:lnTo>
                                <a:pt x="19" y="0"/>
                              </a:lnTo>
                              <a:close/>
                            </a:path>
                          </a:pathLst>
                        </a:custGeom>
                        <a:solidFill>
                          <a:srgbClr val="00569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7" name="Rectangle 8"/>
                      <wps:cNvSpPr>
                        <a:spLocks noChangeArrowheads="1"/>
                      </wps:cNvSpPr>
                      <wps:spPr bwMode="auto">
                        <a:xfrm>
                          <a:off x="874" y="610"/>
                          <a:ext cx="5838" cy="27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6F1B94F" w14:textId="77777777" w:rsidR="00066800" w:rsidRDefault="00066800">
                            <w:r>
                              <w:rPr>
                                <w:rFonts w:ascii="Garamond" w:hAnsi="Garamond" w:cs="Garamond"/>
                                <w:b/>
                                <w:bCs/>
                                <w:color w:val="FFFFFF"/>
                              </w:rPr>
                              <w:t>LAWRENCE UNIVERSITY COMMUNITY COUNCIL</w:t>
                            </w:r>
                          </w:p>
                        </w:txbxContent>
                      </wps:txbx>
                      <wps:bodyPr rot="0" vert="horz" wrap="none" lIns="0" tIns="0" rIns="0" bIns="0" anchor="t" anchorCtr="0" upright="1">
                        <a:spAutoFit/>
                      </wps:bodyPr>
                    </wps:wsp>
                    <wps:wsp>
                      <wps:cNvPr id="8" name="Rectangle 9"/>
                      <wps:cNvSpPr>
                        <a:spLocks noChangeArrowheads="1"/>
                      </wps:cNvSpPr>
                      <wps:spPr bwMode="auto">
                        <a:xfrm>
                          <a:off x="6220" y="610"/>
                          <a:ext cx="61" cy="27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7FB7178" w14:textId="77777777" w:rsidR="00066800" w:rsidRDefault="00066800">
                            <w:r>
                              <w:rPr>
                                <w:rFonts w:ascii="Garamond" w:hAnsi="Garamond" w:cs="Garamond"/>
                                <w:b/>
                                <w:bCs/>
                                <w:color w:val="FFFFFF"/>
                              </w:rPr>
                              <w:t xml:space="preserve"> </w:t>
                            </w:r>
                          </w:p>
                        </w:txbxContent>
                      </wps:txbx>
                      <wps:bodyPr rot="0" vert="horz" wrap="none" lIns="0" tIns="0" rIns="0" bIns="0" anchor="t" anchorCtr="0" upright="1">
                        <a:spAutoFit/>
                      </wps:bodyPr>
                    </wps:wsp>
                    <wps:wsp>
                      <wps:cNvPr id="9" name="Rectangle 10"/>
                      <wps:cNvSpPr>
                        <a:spLocks noChangeArrowheads="1"/>
                      </wps:cNvSpPr>
                      <wps:spPr bwMode="auto">
                        <a:xfrm>
                          <a:off x="269" y="372"/>
                          <a:ext cx="401" cy="23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D0CE1E9" w14:textId="77777777" w:rsidR="00066800" w:rsidRDefault="00066800">
                            <w:r>
                              <w:rPr>
                                <w:b/>
                                <w:bCs/>
                                <w:color w:val="FFFFFF"/>
                                <w:sz w:val="20"/>
                                <w:szCs w:val="20"/>
                              </w:rPr>
                              <w:t>1968</w:t>
                            </w:r>
                          </w:p>
                        </w:txbxContent>
                      </wps:txbx>
                      <wps:bodyPr rot="0" vert="horz" wrap="none" lIns="0" tIns="0" rIns="0" bIns="0" anchor="t" anchorCtr="0" upright="1">
                        <a:spAutoFit/>
                      </wps:bodyPr>
                    </wps:wsp>
                    <wps:wsp>
                      <wps:cNvPr id="10" name="Rectangle 11"/>
                      <wps:cNvSpPr>
                        <a:spLocks noChangeArrowheads="1"/>
                      </wps:cNvSpPr>
                      <wps:spPr bwMode="auto">
                        <a:xfrm>
                          <a:off x="672" y="372"/>
                          <a:ext cx="51" cy="27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5D9208C" w14:textId="77777777" w:rsidR="00066800" w:rsidRDefault="00066800">
                            <w:r>
                              <w:rPr>
                                <w:b/>
                                <w:bCs/>
                                <w:color w:val="FFFFFF"/>
                                <w:sz w:val="20"/>
                                <w:szCs w:val="20"/>
                              </w:rPr>
                              <w:t xml:space="preserve"> </w:t>
                            </w:r>
                          </w:p>
                        </w:txbxContent>
                      </wps:txbx>
                      <wps:bodyPr rot="0" vert="horz" wrap="none" lIns="0" tIns="0" rIns="0" bIns="0" anchor="t" anchorCtr="0" upright="1">
                        <a:spAutoFit/>
                      </wps:bodyPr>
                    </wps:wsp>
                    <wps:wsp>
                      <wps:cNvPr id="11" name="Rectangle 12"/>
                      <wps:cNvSpPr>
                        <a:spLocks noChangeArrowheads="1"/>
                      </wps:cNvSpPr>
                      <wps:spPr bwMode="auto">
                        <a:xfrm>
                          <a:off x="470" y="601"/>
                          <a:ext cx="51" cy="27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8F0DA2D" w14:textId="77777777" w:rsidR="00066800" w:rsidRDefault="00066800">
                            <w:r>
                              <w:rPr>
                                <w:b/>
                                <w:bCs/>
                                <w:color w:val="FFFFFF"/>
                                <w:sz w:val="20"/>
                                <w:szCs w:val="20"/>
                              </w:rPr>
                              <w:t xml:space="preserve"> </w:t>
                            </w:r>
                          </w:p>
                        </w:txbxContent>
                      </wps:txbx>
                      <wps:bodyPr rot="0" vert="horz" wrap="none" lIns="0" tIns="0" rIns="0" bIns="0" anchor="t" anchorCtr="0" upright="1">
                        <a:spAutoFit/>
                      </wps:bodyPr>
                    </wps:wsp>
                    <wps:wsp>
                      <wps:cNvPr id="12" name="Rectangle 13"/>
                      <wps:cNvSpPr>
                        <a:spLocks noChangeArrowheads="1"/>
                      </wps:cNvSpPr>
                      <wps:spPr bwMode="auto">
                        <a:xfrm>
                          <a:off x="269" y="830"/>
                          <a:ext cx="401" cy="23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3E0FB5B" w14:textId="77777777" w:rsidR="00066800" w:rsidRDefault="00066800">
                            <w:r>
                              <w:rPr>
                                <w:b/>
                                <w:bCs/>
                                <w:color w:val="FFFFFF"/>
                                <w:sz w:val="20"/>
                                <w:szCs w:val="20"/>
                              </w:rPr>
                              <w:t>2</w:t>
                            </w:r>
                            <w:r w:rsidR="00EC73A9">
                              <w:rPr>
                                <w:b/>
                                <w:bCs/>
                                <w:color w:val="FFFFFF"/>
                                <w:sz w:val="20"/>
                                <w:szCs w:val="20"/>
                              </w:rPr>
                              <w:t>016</w:t>
                            </w:r>
                          </w:p>
                        </w:txbxContent>
                      </wps:txbx>
                      <wps:bodyPr rot="0" vert="horz" wrap="none" lIns="0" tIns="0" rIns="0" bIns="0" anchor="t" anchorCtr="0" upright="1">
                        <a:spAutoFit/>
                      </wps:bodyPr>
                    </wps:wsp>
                    <wps:wsp>
                      <wps:cNvPr id="13" name="Rectangle 14"/>
                      <wps:cNvSpPr>
                        <a:spLocks noChangeArrowheads="1"/>
                      </wps:cNvSpPr>
                      <wps:spPr bwMode="auto">
                        <a:xfrm>
                          <a:off x="672" y="830"/>
                          <a:ext cx="109" cy="27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916CBA9" w14:textId="77777777" w:rsidR="00066800" w:rsidRDefault="00066800"/>
                        </w:txbxContent>
                      </wps:txbx>
                      <wps:bodyPr rot="0" vert="horz" wrap="none" lIns="0" tIns="0" rIns="0" bIns="0" anchor="t" anchorCtr="0" upright="1">
                        <a:spAutoFit/>
                      </wps:bodyPr>
                    </wps:wsp>
                    <wps:wsp>
                      <wps:cNvPr id="14" name="Rectangle 15"/>
                      <wps:cNvSpPr>
                        <a:spLocks noChangeArrowheads="1"/>
                      </wps:cNvSpPr>
                      <wps:spPr bwMode="auto">
                        <a:xfrm>
                          <a:off x="0" y="362"/>
                          <a:ext cx="144" cy="735"/>
                        </a:xfrm>
                        <a:prstGeom prst="rect">
                          <a:avLst/>
                        </a:prstGeom>
                        <a:solidFill>
                          <a:srgbClr val="00569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9DCB020" id="Group 3" o:spid="_x0000_s1026" style="width:526.5pt;height:1in;mso-position-horizontal-relative:char;mso-position-vertical-relative:line" coordsize="1053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ZDnwcAANk5AAAOAAAAZHJzL2Uyb0RvYy54bWzsW22P2kYQ/l6p/2Hlj5UINhjzonBRendE&#10;ldI2aq4/wNjmRTVed+07SKv+987M7poF2+AQQqTAfTgbPJ6dnXlm5/Eyfv1ms4rZSySyJU/GlvPK&#10;tliUBDxcJvOx9efTpDWwWJb7SejHPInG1qcos97c/fjD63U6ijp8weMwEgyUJNlonY6tRZ6no3Y7&#10;CxbRys9e8TRK4OKMi5Wfw0cxb4fCX4P2Vdzu2LbXXnMRpoIHUZbBtw/yonVH+mezKMh/n82yKGfx&#10;2ALbcvov6P8U/7fvXvujufDTxTJQZvgnWLHylwkMWqh68HOfPYtlSdVqGQie8Vn+KuCrNp/NlkFE&#10;c4DZOPbebN4J/pzSXOaj9Twt3ASu3fPTyWqD314+CLYMIXYWS/wVhIhGZV10zTqdj0DinUg/ph+E&#10;nB+cvufBXxlL+P3CT+bR2ywFN6MCuKO9fwt+nsv72XT9Kw9hBP855+StzUysUCv4gW0oKJ+KoESb&#10;nAXwpecNvF4PYhfAtaHjuraKWrCA0JZuCxaP6kbH7nXVbXgXWeeP5JBkpjILpwngy7b+zb7Mvx8X&#10;fhpR2DL0nvJvR/v3LcyeRFhH+piktIOzWu9uHS4EXy8iPwQ7MWr8CXz1GC6NGBgqcXIZRO807x9y&#10;oj9KRZa/i/iK4cnYEoADiqv/8j7LEQ1bEQxzwifLOKaUA4tBBL/EOFOm/Du0h4+Dx4HbcjveY8u1&#10;w7D1dnLvtryJ0+89dB/u7x+c/1QY9f0QSDk9GcUpDz/BVAUHayD2sDDByYKLfyy2hiQfW9nfz76I&#10;LBb/koD3CE6wKtAHt9fvwD3CvDI1r/hJAKrGVm4xeXqfy5XkORXL+YLcL6eJIZ4tyQNon7SKkoOA&#10;diHEdTXi/oC4QKbGEXObIG4HXjKnT8ETJJ3FIGe7HuFcRhozetAbAmwxnfvd3k5abuHSEFEZj5ch&#10;ggr9non59D4W7MXHxZ7+lPYdsTjZwSJgVH6jIbUDSafj2j93hq2JN+i33Jnbaw379qBlO8Ofh57t&#10;Dt2HyQ2SVbWrehEERMgiMxFRhFWdEQAwSWCl3FsDT4de1+kT9LzOEBGwhR5dQOTJCxB7XYKCZ7mU&#10;obRevqCch2qVmofK8CdYImarGEjCT23mDNmaoU4aZCsD8C5kbLZg2oytBFSDQqJGCaRvIeJUawF3&#10;FiJ2tSk9QwTMrbLFM0RqbAF3FgN1qrUA0StE6vwyNGRq1Dimf7t2v3pWjunhOk2mjyFINZpMN9dp&#10;Mv1cr6mBqx3T1/WaTHfXhN4x/V3vJ9Pj1RjCmnc0cB3T31s9kD9FhvgLWfP9UbBJVNbAGZRKoKs2&#10;0YKUZ8jXMIUgBZ8kYSR5zLoaYYgiChMfhfFA6oCwrDhPuqocFoZYoGbK3qOawd0oTOvJUWEEMc2w&#10;2RQdNUen2SQdNUun2TQRc2RMs4kisEi82VQRPigOCMH1WgVIHhUKkBbuP38Ji8Hz11QunKmfI3gw&#10;rnjK1kAacAVf0DqNX6/4S/TESSBHCDmAaxhVk/rt5TgxxaQUREOapi/qY0q65ARA4yEhqamoGlqD&#10;PkpNyqojUpCsZPwxMVXDGoodsZ/8CR474gtt22GP7XlfOyGIeRZJJ2IYJf3XoUVEGCV2h5HtEbee&#10;N9Tj74jdiNu3e5aA2rZH3DzMl69G3AaKU+HTIT4zEH6JuA1Unl6GuNFoWOU0/TNJRQ1ZMhkFcaWS&#10;EpNPNOBt1UpMKlFjyQ6PqNZi0ohGtG2AHLI0o1NoW40m08P1FMl0suS1ZZtMN9drMmlbtY9OYG01&#10;ikxvfwZpK03tRNJGemAlvpG2ClZ6I21E3s5B2gZE97esbIce6dq+vawJhBSTVOswHZOc7bCMIn+H&#10;hTRl05mhTdFHaZKmRXLdgwTSl/VRiSnK1pCLHbZMj6ndpYfSx0qf6os3KgYI+U63daHu71Ex4kpf&#10;i4r1YRsXmF7FHloB84tQMTnaF1Ax3LYoKzE5QkMqVlZyChUrazHJQRMqRrSnrOYEKlan6UQqVmGT&#10;6ebmVKxCkenqekUm8a2O+4n7Z2WLTqNiUs+NilVvEN6o2LmoGODsi/fPDjOQc1OxIjM0l9HHXSp2&#10;TOysVEwpO+yIG2HDNoPb7/CQcIqLqc4PKEaSsG1/h6fHjWrGVtPmgfuqOzfgh0Z9HYM+FF/Y+vVg&#10;Vd0hcr1BFygHbar1NbQ1lTu9s+Ozdmmbdnyc+Tf5fDPdqN3Lox0jCfSt6X6R4qECTmSfCJzIHhE4&#10;adofkqXYHzL55v0hEPx9XNIj6Q7MoK1ivyPpTP0hXkf9dlQCpqfaQzp92mQGlnQ9sFS9eDd0wvbN&#10;PjrlAnYheHY8uYHU7e+1L7m2hie0F+KyfHXwLPoWr3jxxEeUEj7pN/AL4dMDXGJZL+Gzp+F5raun&#10;al3WfZcHukG/39qODVIleBZ5W+61OzvrdIFSEuuE1XKXdV47PIse3GtePWHtKsGzyNsLwFNX94Gs&#10;4dvd7Vt1Lzpyrxmf0F5QwmeRuBfAp67uJXw6NtBS+cx+pQ9HRePRNeMTtnRK+CwS9wL4lMW99GoH&#10;vfOB6Pyqb3bcGgQ/62UjetkN3h+kR1X1riO+oGh+pt3F7RuZd/8DAAD//wMAUEsDBBQABgAIAAAA&#10;IQAT6p863AAAAAYBAAAPAAAAZHJzL2Rvd25yZXYueG1sTI9Ba8JAEIXvhf6HZQq91d1ULSVmIyJt&#10;T1KoFoq3MTsmwexsyK5J/Pdde6mXYR5vePO9bDnaRvTU+dqxhmSiQBAXztRcavjevT+9gvAB2WDj&#10;mDRcyMMyv7/LMDVu4C/qt6EUMYR9ihqqENpUSl9UZNFPXEscvaPrLIYou1KaDocYbhv5rNSLtFhz&#10;/FBhS+uKitP2bDV8DDispslbvzkd15f9bv75s0lI68eHcbUAEWgM/8dwxY/okEemgzuz8aLREIuE&#10;v3n11Hwa9SFus5kCmWfyFj//BQAA//8DAFBLAQItABQABgAIAAAAIQC2gziS/gAAAOEBAAATAAAA&#10;AAAAAAAAAAAAAAAAAABbQ29udGVudF9UeXBlc10ueG1sUEsBAi0AFAAGAAgAAAAhADj9If/WAAAA&#10;lAEAAAsAAAAAAAAAAAAAAAAALwEAAF9yZWxzLy5yZWxzUEsBAi0AFAAGAAgAAAAhAGt4hkOfBwAA&#10;2TkAAA4AAAAAAAAAAAAAAAAALgIAAGRycy9lMm9Eb2MueG1sUEsBAi0AFAAGAAgAAAAhABPqnzrc&#10;AAAABgEAAA8AAAAAAAAAAAAAAAAA+QkAAGRycy9kb3ducmV2LnhtbFBLBQYAAAAABAAEAPMAAAAC&#10;CwAAAAA=&#10;">
              <o:lock v:ext="edit" aspectratio="t"/>
              <v:rect id="AutoShape 2" o:spid="_x0000_s1027" style="position:absolute;width:1053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9acMA&#10;AADaAAAADwAAAGRycy9kb3ducmV2LnhtbESPT4vCMBTE78J+h/AWvMia6kGka5RFWCyLINY/50fz&#10;bIvNS22ybf32RhA8DjPzG2ax6k0lWmpcaVnBZByBIM6sLjlXcDz8fs1BOI+ssbJMCu7kYLX8GCww&#10;1rbjPbWpz0WAsItRQeF9HUvpsoIMurGtiYN3sY1BH2STS91gF+CmktMomkmDJYeFAmtaF5Rd03+j&#10;oMt27fmw3cjd6JxYviW3dXr6U2r42f98g/DU+3f41U60gik8r4Qb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F9acMAAADaAAAADwAAAAAAAAAAAAAAAACYAgAAZHJzL2Rv&#10;d25yZXYueG1sUEsFBgAAAAAEAAQA9QAAAIgDAAAAAA==&#10;" filled="f" stroked="f">
                <o:lock v:ext="edit" aspectratio="t" text="t"/>
              </v:rect>
              <v:rect id="Rectangle 4" o:spid="_x0000_s1028" style="position:absolute;left:144;top:362;width:8591;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lLMUA&#10;AADaAAAADwAAAGRycy9kb3ducmV2LnhtbESPQWvCQBSE70L/w/IKvemm2haNWaUKghdBbQ/19sy+&#10;JiHZt+nuVlN/vSsUPA4z8w2TzTvTiBM5X1lW8DxIQBDnVldcKPj8WPXHIHxA1thYJgV/5GE+e+hl&#10;mGp75h2d9qEQEcI+RQVlCG0qpc9LMugHtiWO3rd1BkOUrpDa4TnCTSOHSfImDVYcF0psaVlSXu9/&#10;jYLFZLz42b7w5rI7Hujwdaxfhy5R6umxe5+CCNSFe/i/vdYKRnC7Em+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uUsxQAAANoAAAAPAAAAAAAAAAAAAAAAAJgCAABkcnMv&#10;ZG93bnJldi54bWxQSwUGAAAAAAQABAD1AAAAigMAAAAA&#10;" fillcolor="black" stroked="f"/>
              <v:shape id="Freeform 5" o:spid="_x0000_s1029" style="position:absolute;left:317;top:629;width:317;height:29;visibility:visible;mso-wrap-style:square;v-text-anchor:top" coordsize="3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JBcMA&#10;AADaAAAADwAAAGRycy9kb3ducmV2LnhtbESPT2sCMRTE74LfITyhN01stcjWKGIpeJHiv0Nvr5vX&#10;3dXNS9ik7vrtTUHocZiZ3zDzZWdrcaUmVI41jEcKBHHuTMWFhuPhYzgDESKywdoxabhRgOWi35tj&#10;ZlzLO7ruYyEShEOGGsoYfSZlyEuyGEbOEyfvxzUWY5JNIU2DbYLbWj4r9SotVpwWSvS0Lim/7H+t&#10;hjacP1feq4n/ej9Np4eX7fdRRa2fBt3qDUSkLv6HH+2N0TCBvyvpBs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JJBcMAAADaAAAADwAAAAAAAAAAAAAAAACYAgAAZHJzL2Rv&#10;d25yZXYueG1sUEsFBgAAAAAEAAQA9QAAAIgDAAAAAA==&#10;" path="m19,l9,10,,19,9,29r10,l307,29r10,l317,19r,-9l307,,19,xe" fillcolor="#005690" stroked="f">
                <v:path arrowok="t" o:connecttype="custom" o:connectlocs="19,0;9,10;0,19;9,29;19,29;307,29;317,29;317,19;317,10;307,0;19,0" o:connectangles="0,0,0,0,0,0,0,0,0,0,0"/>
              </v:shape>
              <v:shape id="Freeform 6" o:spid="_x0000_s1030" style="position:absolute;left:317;top:687;width:317;height:28;visibility:visible;mso-wrap-style:square;v-text-anchor:top" coordsize="3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CuB8MA&#10;AADaAAAADwAAAGRycy9kb3ducmV2LnhtbESPS4vCQBCE7wv+h6EFb+tEwQfRUVQUdtGLDzy3mTYJ&#10;ZnpiZtTor3eEhT0WVfUVNZ7WphB3qlxuWUGnHYEgTqzOOVVw2K++hyCcR9ZYWCYFT3IwnTS+xhhr&#10;++At3Xc+FQHCLkYFmfdlLKVLMjLo2rYkDt7ZVgZ9kFUqdYWPADeF7EZRXxrMOSxkWNIio+SyuxkF&#10;68F2LnlzehW9pf9dzzfX42DZV6rVrGcjEJ5q/x/+a/9oBT34XAk3QE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CuB8MAAADaAAAADwAAAAAAAAAAAAAAAACYAgAAZHJzL2Rv&#10;d25yZXYueG1sUEsFBgAAAAAEAAQA9QAAAIgDAAAAAA==&#10;" path="m19,l9,9,,9,9,19r10,9l307,28r10,-9l317,9,307,,19,xe" fillcolor="#005690" stroked="f">
                <v:path arrowok="t" o:connecttype="custom" o:connectlocs="19,0;9,9;0,9;9,19;19,28;307,28;317,19;317,9;317,9;307,0;19,0" o:connectangles="0,0,0,0,0,0,0,0,0,0,0"/>
              </v:shape>
              <v:shape id="Freeform 7" o:spid="_x0000_s1031" style="position:absolute;left:317;top:744;width:317;height:19;visibility:visible;mso-wrap-style:square;v-text-anchor:top" coordsize="3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HcEA&#10;AADaAAAADwAAAGRycy9kb3ducmV2LnhtbESPT4vCMBTE74LfITzBm6auWKQaRZcV9ujfg7dH82yL&#10;zUu3ibbupzeC4HGYmd8w82VrSnGn2hWWFYyGEQji1OqCMwXHw2YwBeE8ssbSMil4kIPlotuZY6Jt&#10;wzu6730mAoRdggpy76tESpfmZNANbUUcvIutDfog60zqGpsAN6X8iqJYGiw4LORY0XdO6XV/Mwr+&#10;uGlGPxNzPv0/zj4ab9GtD7FS/V67moHw1PpP+N3+1QpieF0JN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Ph3BAAAA2gAAAA8AAAAAAAAAAAAAAAAAmAIAAGRycy9kb3du&#10;cmV2LnhtbFBLBQYAAAAABAAEAPUAAACGAwAAAAA=&#10;" path="m19,l9,,,9,9,19r10,l307,19r10,l317,9r,-9l307,,19,xe" fillcolor="#005690" stroked="f">
                <v:path arrowok="t" o:connecttype="custom" o:connectlocs="19,0;9,0;0,9;9,19;19,19;307,19;317,19;317,9;317,0;307,0;19,0" o:connectangles="0,0,0,0,0,0,0,0,0,0,0"/>
              </v:shape>
              <v:rect id="Rectangle 8" o:spid="_x0000_s1032" style="position:absolute;left:874;top:610;width:5838;height: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14:paraId="26F1B94F" w14:textId="77777777" w:rsidR="00066800" w:rsidRDefault="00066800">
                      <w:r>
                        <w:rPr>
                          <w:rFonts w:ascii="Garamond" w:hAnsi="Garamond" w:cs="Garamond"/>
                          <w:b/>
                          <w:bCs/>
                          <w:color w:val="FFFFFF"/>
                        </w:rPr>
                        <w:t>LAWRENCE UNIVERSITY COMMUNITY COUNCIL</w:t>
                      </w:r>
                    </w:p>
                  </w:txbxContent>
                </v:textbox>
              </v:rect>
              <v:rect id="Rectangle 9" o:spid="_x0000_s1033" style="position:absolute;left:6220;top:610;width:6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27FB7178" w14:textId="77777777" w:rsidR="00066800" w:rsidRDefault="00066800">
                      <w:r>
                        <w:rPr>
                          <w:rFonts w:ascii="Garamond" w:hAnsi="Garamond" w:cs="Garamond"/>
                          <w:b/>
                          <w:bCs/>
                          <w:color w:val="FFFFFF"/>
                        </w:rPr>
                        <w:t xml:space="preserve"> </w:t>
                      </w:r>
                    </w:p>
                  </w:txbxContent>
                </v:textbox>
              </v:rect>
              <v:rect id="Rectangle 10" o:spid="_x0000_s1034" style="position:absolute;left:269;top:372;width:40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14:paraId="5D0CE1E9" w14:textId="77777777" w:rsidR="00066800" w:rsidRDefault="00066800">
                      <w:r>
                        <w:rPr>
                          <w:b/>
                          <w:bCs/>
                          <w:color w:val="FFFFFF"/>
                          <w:sz w:val="20"/>
                          <w:szCs w:val="20"/>
                        </w:rPr>
                        <w:t>1968</w:t>
                      </w:r>
                    </w:p>
                  </w:txbxContent>
                </v:textbox>
              </v:rect>
              <v:rect id="Rectangle 11" o:spid="_x0000_s1035" style="position:absolute;left:672;top:372;width:5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05D9208C" w14:textId="77777777" w:rsidR="00066800" w:rsidRDefault="00066800">
                      <w:r>
                        <w:rPr>
                          <w:b/>
                          <w:bCs/>
                          <w:color w:val="FFFFFF"/>
                          <w:sz w:val="20"/>
                          <w:szCs w:val="20"/>
                        </w:rPr>
                        <w:t xml:space="preserve"> </w:t>
                      </w:r>
                    </w:p>
                  </w:txbxContent>
                </v:textbox>
              </v:rect>
              <v:rect id="Rectangle 12" o:spid="_x0000_s1036" style="position:absolute;left:470;top:601;width:5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14:paraId="38F0DA2D" w14:textId="77777777" w:rsidR="00066800" w:rsidRDefault="00066800">
                      <w:r>
                        <w:rPr>
                          <w:b/>
                          <w:bCs/>
                          <w:color w:val="FFFFFF"/>
                          <w:sz w:val="20"/>
                          <w:szCs w:val="20"/>
                        </w:rPr>
                        <w:t xml:space="preserve"> </w:t>
                      </w:r>
                    </w:p>
                  </w:txbxContent>
                </v:textbox>
              </v:rect>
              <v:rect id="Rectangle 13" o:spid="_x0000_s1037" style="position:absolute;left:269;top:830;width:40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14:paraId="03E0FB5B" w14:textId="77777777" w:rsidR="00066800" w:rsidRDefault="00066800">
                      <w:r>
                        <w:rPr>
                          <w:b/>
                          <w:bCs/>
                          <w:color w:val="FFFFFF"/>
                          <w:sz w:val="20"/>
                          <w:szCs w:val="20"/>
                        </w:rPr>
                        <w:t>2</w:t>
                      </w:r>
                      <w:r w:rsidR="00EC73A9">
                        <w:rPr>
                          <w:b/>
                          <w:bCs/>
                          <w:color w:val="FFFFFF"/>
                          <w:sz w:val="20"/>
                          <w:szCs w:val="20"/>
                        </w:rPr>
                        <w:t>016</w:t>
                      </w:r>
                    </w:p>
                  </w:txbxContent>
                </v:textbox>
              </v:rect>
              <v:rect id="Rectangle 14" o:spid="_x0000_s1038" style="position:absolute;left:672;top:83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14:paraId="4916CBA9" w14:textId="77777777" w:rsidR="00066800" w:rsidRDefault="00066800"/>
                  </w:txbxContent>
                </v:textbox>
              </v:rect>
              <v:rect id="Rectangle 15" o:spid="_x0000_s1039" style="position:absolute;top:362;width:144;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CDcEA&#10;AADbAAAADwAAAGRycy9kb3ducmV2LnhtbERPTWsCMRC9F/ofwgi91ay1lLIaxRa0LfTS6MXbkIy7&#10;wc1k2cTd9d+bQqG3ebzPWa5H34ieuugCK5hNCxDEJljHlYLDfvv4CiImZItNYFJwpQjr1f3dEksb&#10;Bv6hXqdK5BCOJSqoU2pLKaOpyWOchpY4c6fQeUwZdpW0HQ453DfyqShepEfHuaHGlt5rMmd98Qr6&#10;j2qnd+by5oe9+5Z67r7MUSv1MBk3CxCJxvQv/nN/2jz/GX5/yQ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uwg3BAAAA2wAAAA8AAAAAAAAAAAAAAAAAmAIAAGRycy9kb3du&#10;cmV2LnhtbFBLBQYAAAAABAAEAPUAAACGAwAAAAA=&#10;" fillcolor="#005690" stroked="f"/>
              <w10:anchorlock/>
            </v:group>
          </w:pict>
        </mc:Fallback>
      </mc:AlternateContent>
    </w:r>
  </w:p>
  <w:p w14:paraId="302F88BE" w14:textId="77777777" w:rsidR="00066800" w:rsidRDefault="000668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9F22D8"/>
    <w:multiLevelType w:val="hybridMultilevel"/>
    <w:tmpl w:val="B8C29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AF4468"/>
    <w:multiLevelType w:val="hybridMultilevel"/>
    <w:tmpl w:val="225A3BD4"/>
    <w:lvl w:ilvl="0" w:tplc="2E26CAD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485"/>
    <w:rsid w:val="00021BF1"/>
    <w:rsid w:val="00026D57"/>
    <w:rsid w:val="00040DBC"/>
    <w:rsid w:val="00066800"/>
    <w:rsid w:val="00091312"/>
    <w:rsid w:val="000F7F1C"/>
    <w:rsid w:val="00117973"/>
    <w:rsid w:val="00156AF5"/>
    <w:rsid w:val="001902BD"/>
    <w:rsid w:val="00194B89"/>
    <w:rsid w:val="001D709A"/>
    <w:rsid w:val="0020097F"/>
    <w:rsid w:val="00220BC6"/>
    <w:rsid w:val="0023525D"/>
    <w:rsid w:val="002B5E5C"/>
    <w:rsid w:val="002C6CFE"/>
    <w:rsid w:val="0033394D"/>
    <w:rsid w:val="003379D7"/>
    <w:rsid w:val="00347858"/>
    <w:rsid w:val="00363757"/>
    <w:rsid w:val="0036571B"/>
    <w:rsid w:val="00380C22"/>
    <w:rsid w:val="00385D4A"/>
    <w:rsid w:val="00400DC8"/>
    <w:rsid w:val="004212C4"/>
    <w:rsid w:val="00463962"/>
    <w:rsid w:val="004A5A9E"/>
    <w:rsid w:val="004E1F40"/>
    <w:rsid w:val="004F466C"/>
    <w:rsid w:val="004F4FE2"/>
    <w:rsid w:val="004F5614"/>
    <w:rsid w:val="00573910"/>
    <w:rsid w:val="005A3621"/>
    <w:rsid w:val="005A42AD"/>
    <w:rsid w:val="005D6965"/>
    <w:rsid w:val="005F57FA"/>
    <w:rsid w:val="00617A98"/>
    <w:rsid w:val="00622E4F"/>
    <w:rsid w:val="00626612"/>
    <w:rsid w:val="006D0026"/>
    <w:rsid w:val="006E06C1"/>
    <w:rsid w:val="007444A6"/>
    <w:rsid w:val="007E0046"/>
    <w:rsid w:val="008350A2"/>
    <w:rsid w:val="0083607F"/>
    <w:rsid w:val="008A02DB"/>
    <w:rsid w:val="00924182"/>
    <w:rsid w:val="00937E4B"/>
    <w:rsid w:val="00955539"/>
    <w:rsid w:val="00984C30"/>
    <w:rsid w:val="00993523"/>
    <w:rsid w:val="009B2A9C"/>
    <w:rsid w:val="009B33F7"/>
    <w:rsid w:val="009E76C9"/>
    <w:rsid w:val="009F7D71"/>
    <w:rsid w:val="00A527BA"/>
    <w:rsid w:val="00A95000"/>
    <w:rsid w:val="00AB17A5"/>
    <w:rsid w:val="00B11F06"/>
    <w:rsid w:val="00B15427"/>
    <w:rsid w:val="00B929E6"/>
    <w:rsid w:val="00C169B4"/>
    <w:rsid w:val="00C27E3B"/>
    <w:rsid w:val="00CB34EB"/>
    <w:rsid w:val="00CF65C6"/>
    <w:rsid w:val="00D03485"/>
    <w:rsid w:val="00D4141F"/>
    <w:rsid w:val="00D57532"/>
    <w:rsid w:val="00D661D8"/>
    <w:rsid w:val="00D71B96"/>
    <w:rsid w:val="00D726B5"/>
    <w:rsid w:val="00D77EFC"/>
    <w:rsid w:val="00D81CFE"/>
    <w:rsid w:val="00DC4A97"/>
    <w:rsid w:val="00DF4276"/>
    <w:rsid w:val="00E81B02"/>
    <w:rsid w:val="00EC002C"/>
    <w:rsid w:val="00EC73A9"/>
    <w:rsid w:val="00EE4362"/>
    <w:rsid w:val="00EE436A"/>
    <w:rsid w:val="00EE5818"/>
    <w:rsid w:val="00F026B8"/>
    <w:rsid w:val="00FE635E"/>
    <w:rsid w:val="00FF38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963649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2BD"/>
    <w:pPr>
      <w:spacing w:after="0" w:line="240" w:lineRule="auto"/>
    </w:pPr>
    <w:rPr>
      <w:rFonts w:ascii="Times New Roman" w:eastAsia="MS Mincho"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1F06"/>
    <w:rPr>
      <w:rFonts w:ascii="Tahoma" w:hAnsi="Tahoma" w:cs="Tahoma"/>
      <w:sz w:val="16"/>
      <w:szCs w:val="16"/>
    </w:rPr>
  </w:style>
  <w:style w:type="character" w:customStyle="1" w:styleId="BalloonTextChar">
    <w:name w:val="Balloon Text Char"/>
    <w:basedOn w:val="DefaultParagraphFont"/>
    <w:link w:val="BalloonText"/>
    <w:uiPriority w:val="99"/>
    <w:semiHidden/>
    <w:rsid w:val="00B11F06"/>
    <w:rPr>
      <w:rFonts w:ascii="Tahoma" w:hAnsi="Tahoma" w:cs="Tahoma"/>
      <w:sz w:val="16"/>
      <w:szCs w:val="16"/>
    </w:rPr>
  </w:style>
  <w:style w:type="paragraph" w:customStyle="1" w:styleId="msoorganizationname2">
    <w:name w:val="msoorganizationname2"/>
    <w:rsid w:val="00B11F06"/>
    <w:pPr>
      <w:spacing w:after="0" w:line="283" w:lineRule="auto"/>
    </w:pPr>
    <w:rPr>
      <w:rFonts w:ascii="Franklin Gothic Heavy" w:eastAsia="Times New Roman" w:hAnsi="Franklin Gothic Heavy" w:cs="Times New Roman"/>
      <w:color w:val="FFFFFF"/>
      <w:kern w:val="28"/>
    </w:rPr>
  </w:style>
  <w:style w:type="paragraph" w:styleId="Header">
    <w:name w:val="header"/>
    <w:basedOn w:val="Normal"/>
    <w:link w:val="HeaderChar"/>
    <w:uiPriority w:val="99"/>
    <w:unhideWhenUsed/>
    <w:rsid w:val="00B11F06"/>
    <w:pPr>
      <w:tabs>
        <w:tab w:val="center" w:pos="4680"/>
        <w:tab w:val="right" w:pos="9360"/>
      </w:tabs>
    </w:pPr>
  </w:style>
  <w:style w:type="character" w:customStyle="1" w:styleId="HeaderChar">
    <w:name w:val="Header Char"/>
    <w:basedOn w:val="DefaultParagraphFont"/>
    <w:link w:val="Header"/>
    <w:uiPriority w:val="99"/>
    <w:rsid w:val="00B11F06"/>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B11F06"/>
    <w:pPr>
      <w:tabs>
        <w:tab w:val="center" w:pos="4680"/>
        <w:tab w:val="right" w:pos="9360"/>
      </w:tabs>
    </w:pPr>
  </w:style>
  <w:style w:type="character" w:customStyle="1" w:styleId="FooterChar">
    <w:name w:val="Footer Char"/>
    <w:basedOn w:val="DefaultParagraphFont"/>
    <w:link w:val="Footer"/>
    <w:uiPriority w:val="99"/>
    <w:rsid w:val="00B11F06"/>
    <w:rPr>
      <w:rFonts w:ascii="Times New Roman" w:eastAsia="Times New Roman" w:hAnsi="Times New Roman" w:cs="Times New Roman"/>
      <w:color w:val="000000"/>
      <w:kern w:val="28"/>
      <w:sz w:val="20"/>
      <w:szCs w:val="20"/>
    </w:rPr>
  </w:style>
  <w:style w:type="character" w:styleId="Hyperlink">
    <w:name w:val="Hyperlink"/>
    <w:basedOn w:val="DefaultParagraphFont"/>
    <w:unhideWhenUsed/>
    <w:rsid w:val="0083607F"/>
    <w:rPr>
      <w:color w:val="0000FF"/>
      <w:u w:val="single"/>
    </w:rPr>
  </w:style>
  <w:style w:type="paragraph" w:styleId="Title">
    <w:name w:val="Title"/>
    <w:basedOn w:val="Normal"/>
    <w:link w:val="TitleChar"/>
    <w:qFormat/>
    <w:rsid w:val="001902BD"/>
    <w:pPr>
      <w:jc w:val="center"/>
    </w:pPr>
    <w:rPr>
      <w:rFonts w:eastAsia="Times New Roman"/>
      <w:sz w:val="32"/>
      <w:szCs w:val="20"/>
      <w:lang w:eastAsia="en-US"/>
    </w:rPr>
  </w:style>
  <w:style w:type="character" w:customStyle="1" w:styleId="TitleChar">
    <w:name w:val="Title Char"/>
    <w:basedOn w:val="DefaultParagraphFont"/>
    <w:link w:val="Title"/>
    <w:rsid w:val="001902BD"/>
    <w:rPr>
      <w:rFonts w:ascii="Times New Roman" w:eastAsia="Times New Roman" w:hAnsi="Times New Roman" w:cs="Times New Roman"/>
      <w:sz w:val="32"/>
      <w:szCs w:val="20"/>
    </w:rPr>
  </w:style>
  <w:style w:type="paragraph" w:customStyle="1" w:styleId="WPNormal">
    <w:name w:val="WP_Normal"/>
    <w:basedOn w:val="Normal"/>
    <w:rsid w:val="001902BD"/>
    <w:pPr>
      <w:tabs>
        <w:tab w:val="left" w:pos="-25856"/>
        <w:tab w:val="left" w:pos="-24144"/>
        <w:tab w:val="left" w:pos="-11686"/>
        <w:tab w:val="left" w:pos="-10602"/>
        <w:tab w:val="left" w:pos="-10146"/>
        <w:tab w:val="left" w:leader="dot" w:pos="2"/>
        <w:tab w:val="left" w:pos="9988"/>
        <w:tab w:val="left" w:leader="dot" w:pos="16512"/>
      </w:tabs>
    </w:pPr>
    <w:rPr>
      <w:rFonts w:ascii="Times" w:eastAsia="Times New Roman" w:hAnsi="Times"/>
      <w:szCs w:val="20"/>
      <w:lang w:eastAsia="en-US"/>
    </w:rPr>
  </w:style>
  <w:style w:type="paragraph" w:customStyle="1" w:styleId="Legislation">
    <w:name w:val="Legislation"/>
    <w:basedOn w:val="Normal"/>
    <w:rsid w:val="001902BD"/>
    <w:pPr>
      <w:tabs>
        <w:tab w:val="right" w:pos="260"/>
        <w:tab w:val="left" w:pos="540"/>
        <w:tab w:val="left" w:pos="900"/>
        <w:tab w:val="right" w:pos="5040"/>
        <w:tab w:val="left" w:pos="5400"/>
        <w:tab w:val="right" w:pos="6480"/>
        <w:tab w:val="right" w:pos="8640"/>
      </w:tabs>
      <w:ind w:left="900" w:right="720" w:hanging="900"/>
      <w:jc w:val="both"/>
    </w:pPr>
    <w:rPr>
      <w:rFonts w:ascii="Helvetica" w:eastAsia="Times New Roman" w:hAnsi="Helvetica"/>
      <w:sz w:val="18"/>
      <w:szCs w:val="20"/>
      <w:lang w:eastAsia="en-US"/>
    </w:rPr>
  </w:style>
  <w:style w:type="paragraph" w:customStyle="1" w:styleId="By-Laws1">
    <w:name w:val="By-Laws 1"/>
    <w:basedOn w:val="Normal"/>
    <w:rsid w:val="001902BD"/>
    <w:pPr>
      <w:tabs>
        <w:tab w:val="left" w:pos="900"/>
        <w:tab w:val="left" w:pos="1340"/>
      </w:tabs>
      <w:ind w:left="1340" w:right="720" w:hanging="1340"/>
      <w:jc w:val="both"/>
    </w:pPr>
    <w:rPr>
      <w:rFonts w:ascii="Helvetica" w:eastAsia="Times New Roman" w:hAnsi="Helvetica"/>
      <w:sz w:val="18"/>
      <w:szCs w:val="20"/>
      <w:lang w:eastAsia="en-US"/>
    </w:rPr>
  </w:style>
  <w:style w:type="paragraph" w:customStyle="1" w:styleId="Governance">
    <w:name w:val="Governance"/>
    <w:basedOn w:val="Normal"/>
    <w:rsid w:val="001902BD"/>
    <w:pPr>
      <w:tabs>
        <w:tab w:val="left" w:pos="1260"/>
      </w:tabs>
      <w:ind w:left="1260" w:hanging="1260"/>
      <w:jc w:val="both"/>
    </w:pPr>
    <w:rPr>
      <w:rFonts w:ascii="Helvetica" w:eastAsia="Times New Roman" w:hAnsi="Helvetica"/>
      <w:sz w:val="18"/>
      <w:szCs w:val="20"/>
      <w:lang w:eastAsia="en-US"/>
    </w:rPr>
  </w:style>
  <w:style w:type="paragraph" w:customStyle="1" w:styleId="GovernanceII">
    <w:name w:val="Governance II"/>
    <w:basedOn w:val="Governance"/>
    <w:rsid w:val="001902BD"/>
    <w:pPr>
      <w:tabs>
        <w:tab w:val="left" w:pos="1700"/>
      </w:tabs>
      <w:ind w:left="1700" w:hanging="1700"/>
    </w:pPr>
  </w:style>
  <w:style w:type="paragraph" w:styleId="ListParagraph">
    <w:name w:val="List Paragraph"/>
    <w:basedOn w:val="Normal"/>
    <w:uiPriority w:val="34"/>
    <w:qFormat/>
    <w:rsid w:val="00D03485"/>
    <w:pPr>
      <w:ind w:left="720"/>
      <w:contextualSpacing/>
    </w:pPr>
  </w:style>
  <w:style w:type="paragraph" w:customStyle="1" w:styleId="Default">
    <w:name w:val="Default"/>
    <w:rsid w:val="00156AF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ucc@lawrence.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619E7-BD00-4638-A80B-2A8B9DA36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Pages>
  <Words>1460</Words>
  <Characters>8326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nordins</dc:creator>
  <cp:lastModifiedBy>Savvas Sfairopoulos</cp:lastModifiedBy>
  <cp:revision>3</cp:revision>
  <cp:lastPrinted>2011-10-27T17:38:00Z</cp:lastPrinted>
  <dcterms:created xsi:type="dcterms:W3CDTF">2016-10-27T14:48:00Z</dcterms:created>
  <dcterms:modified xsi:type="dcterms:W3CDTF">2016-10-29T23:24:00Z</dcterms:modified>
</cp:coreProperties>
</file>