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FF06" w14:textId="6DDF053A" w:rsidR="00A947CF" w:rsidRPr="000E7A68" w:rsidRDefault="00A37B48" w:rsidP="00A37B48">
      <w:pPr>
        <w:jc w:val="center"/>
        <w:rPr>
          <w:rFonts w:ascii="Verdana" w:hAnsi="Verdana" w:cs="Adobe Devanagari"/>
          <w:sz w:val="20"/>
          <w:szCs w:val="20"/>
        </w:rPr>
      </w:pPr>
      <w:r w:rsidRPr="000E7A68">
        <w:rPr>
          <w:rFonts w:ascii="Verdana" w:hAnsi="Verdana"/>
          <w:noProof/>
          <w:sz w:val="20"/>
          <w:szCs w:val="20"/>
        </w:rPr>
        <w:drawing>
          <wp:inline distT="0" distB="0" distL="0" distR="0" wp14:anchorId="1FD87BAE" wp14:editId="4831B453">
            <wp:extent cx="2340864" cy="1618488"/>
            <wp:effectExtent l="0" t="0" r="2540" b="1270"/>
            <wp:docPr id="4" name="Picture 4" descr="The image includes the Lawrence Univeristy Crest, which has an antelope above the shield, and the year 1847 at the top of the shield, and a white stylized cross on a blue background. The department, Center for Academic Success, and the school name, Lawrence University, are centered underneath the shield." title="Center for Academic Su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rykij\AppData\Local\Microsoft\Windows\INetCache\Content.Word\Center-For-Academic-Success_Logo-Condensed-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864" cy="1618488"/>
                    </a:xfrm>
                    <a:prstGeom prst="rect">
                      <a:avLst/>
                    </a:prstGeom>
                    <a:noFill/>
                    <a:ln>
                      <a:noFill/>
                    </a:ln>
                  </pic:spPr>
                </pic:pic>
              </a:graphicData>
            </a:graphic>
          </wp:inline>
        </w:drawing>
      </w:r>
    </w:p>
    <w:p w14:paraId="4DB04C77" w14:textId="77777777" w:rsidR="005B2611" w:rsidRPr="000E7A68" w:rsidRDefault="00A947CF" w:rsidP="003A2AC6">
      <w:pPr>
        <w:pStyle w:val="Heading1"/>
        <w:jc w:val="center"/>
        <w:rPr>
          <w:rFonts w:ascii="Verdana" w:hAnsi="Verdana" w:cs="Adobe Devanagari"/>
          <w:b/>
          <w:bCs/>
          <w:color w:val="auto"/>
          <w:sz w:val="20"/>
          <w:szCs w:val="20"/>
        </w:rPr>
      </w:pPr>
      <w:r w:rsidRPr="000E7A68">
        <w:rPr>
          <w:rFonts w:ascii="Verdana" w:hAnsi="Verdana" w:cs="Adobe Devanagari"/>
          <w:b/>
          <w:bCs/>
          <w:color w:val="auto"/>
          <w:sz w:val="20"/>
          <w:szCs w:val="20"/>
        </w:rPr>
        <w:t>ADJUSTING STUDY HABITS AND STRATEGIES DURING COVID19</w:t>
      </w:r>
    </w:p>
    <w:p w14:paraId="7F724F69" w14:textId="7C595DCB" w:rsidR="003A2AC6" w:rsidRPr="000E7A68" w:rsidRDefault="00C23EB0" w:rsidP="00C23EB0">
      <w:pPr>
        <w:rPr>
          <w:rFonts w:ascii="Verdana" w:hAnsi="Verdana" w:cs="Adobe Devanagari"/>
          <w:sz w:val="20"/>
          <w:szCs w:val="20"/>
        </w:rPr>
      </w:pPr>
      <w:r w:rsidRPr="000E7A68">
        <w:rPr>
          <w:rFonts w:ascii="Verdana" w:hAnsi="Verdana" w:cs="Adobe Devanagari"/>
          <w:sz w:val="20"/>
          <w:szCs w:val="20"/>
        </w:rPr>
        <w:t>Attending school during a pandemic</w:t>
      </w:r>
      <w:r w:rsidR="003A2AC6" w:rsidRPr="000E7A68">
        <w:rPr>
          <w:rFonts w:ascii="Verdana" w:hAnsi="Verdana" w:cs="Adobe Devanagari"/>
          <w:sz w:val="20"/>
          <w:szCs w:val="20"/>
        </w:rPr>
        <w:t xml:space="preserve"> may </w:t>
      </w:r>
      <w:r w:rsidRPr="000E7A68">
        <w:rPr>
          <w:rFonts w:ascii="Verdana" w:hAnsi="Verdana" w:cs="Adobe Devanagari"/>
          <w:sz w:val="20"/>
          <w:szCs w:val="20"/>
        </w:rPr>
        <w:t xml:space="preserve">create </w:t>
      </w:r>
      <w:r w:rsidR="003A2AC6" w:rsidRPr="000E7A68">
        <w:rPr>
          <w:rFonts w:ascii="Verdana" w:hAnsi="Verdana" w:cs="Adobe Devanagari"/>
          <w:sz w:val="20"/>
          <w:szCs w:val="20"/>
        </w:rPr>
        <w:t>feel</w:t>
      </w:r>
      <w:r w:rsidRPr="000E7A68">
        <w:rPr>
          <w:rFonts w:ascii="Verdana" w:hAnsi="Verdana" w:cs="Adobe Devanagari"/>
          <w:sz w:val="20"/>
          <w:szCs w:val="20"/>
        </w:rPr>
        <w:t>ings of</w:t>
      </w:r>
      <w:r w:rsidR="003A2AC6" w:rsidRPr="000E7A68">
        <w:rPr>
          <w:rFonts w:ascii="Verdana" w:hAnsi="Verdana" w:cs="Adobe Devanagari"/>
          <w:sz w:val="20"/>
          <w:szCs w:val="20"/>
        </w:rPr>
        <w:t xml:space="preserve"> </w:t>
      </w:r>
      <w:r w:rsidRPr="000E7A68">
        <w:rPr>
          <w:rFonts w:ascii="Verdana" w:hAnsi="Verdana" w:cs="Adobe Devanagari"/>
          <w:sz w:val="20"/>
          <w:szCs w:val="20"/>
        </w:rPr>
        <w:t>uncertainty</w:t>
      </w:r>
      <w:r w:rsidR="003A2AC6" w:rsidRPr="000E7A68">
        <w:rPr>
          <w:rFonts w:ascii="Verdana" w:hAnsi="Verdana" w:cs="Adobe Devanagari"/>
          <w:sz w:val="20"/>
          <w:szCs w:val="20"/>
        </w:rPr>
        <w:t xml:space="preserve">. We are all </w:t>
      </w:r>
      <w:r w:rsidRPr="000E7A68">
        <w:rPr>
          <w:rFonts w:ascii="Verdana" w:hAnsi="Verdana" w:cs="Adobe Devanagari"/>
          <w:sz w:val="20"/>
          <w:szCs w:val="20"/>
        </w:rPr>
        <w:t>continuing to face</w:t>
      </w:r>
      <w:r w:rsidR="003A2AC6" w:rsidRPr="000E7A68">
        <w:rPr>
          <w:rFonts w:ascii="Verdana" w:hAnsi="Verdana" w:cs="Adobe Devanagari"/>
          <w:sz w:val="20"/>
          <w:szCs w:val="20"/>
        </w:rPr>
        <w:t xml:space="preserve"> a lot of unknowns and disruptions. Try to be patient and compassionate with yourself, your classmates, and your instructors during this time. Take care of your wellbeing. Creating a plan for today, for the week, or for the term, as well as preparing your study habits, may provide you with a little more sense of control. Remember: </w:t>
      </w:r>
      <w:proofErr w:type="gramStart"/>
      <w:r w:rsidR="003A2AC6" w:rsidRPr="000E7A68">
        <w:rPr>
          <w:rFonts w:ascii="Verdana" w:hAnsi="Verdana" w:cs="Adobe Devanagari"/>
          <w:sz w:val="20"/>
          <w:szCs w:val="20"/>
        </w:rPr>
        <w:t>you’re</w:t>
      </w:r>
      <w:proofErr w:type="gramEnd"/>
      <w:r w:rsidR="003A2AC6" w:rsidRPr="000E7A68">
        <w:rPr>
          <w:rFonts w:ascii="Verdana" w:hAnsi="Verdana" w:cs="Adobe Devanagari"/>
          <w:sz w:val="20"/>
          <w:szCs w:val="20"/>
        </w:rPr>
        <w:t xml:space="preserve"> not alone. </w:t>
      </w:r>
      <w:proofErr w:type="gramStart"/>
      <w:r w:rsidR="003A2AC6" w:rsidRPr="000E7A68">
        <w:rPr>
          <w:rFonts w:ascii="Verdana" w:hAnsi="Verdana" w:cs="Adobe Devanagari"/>
          <w:sz w:val="20"/>
          <w:szCs w:val="20"/>
        </w:rPr>
        <w:t>We’ll</w:t>
      </w:r>
      <w:proofErr w:type="gramEnd"/>
      <w:r w:rsidR="003A2AC6" w:rsidRPr="000E7A68">
        <w:rPr>
          <w:rFonts w:ascii="Verdana" w:hAnsi="Verdana" w:cs="Adobe Devanagari"/>
          <w:sz w:val="20"/>
          <w:szCs w:val="20"/>
        </w:rPr>
        <w:t xml:space="preserve"> get through this together.</w:t>
      </w:r>
    </w:p>
    <w:p w14:paraId="5F5D7BB5" w14:textId="1109BBD6" w:rsidR="003A2AC6" w:rsidRPr="000E7A68" w:rsidRDefault="00541C11" w:rsidP="00C55F18">
      <w:pPr>
        <w:rPr>
          <w:rFonts w:ascii="Verdana" w:hAnsi="Verdana" w:cs="Adobe Devanagari"/>
          <w:sz w:val="20"/>
          <w:szCs w:val="20"/>
        </w:rPr>
      </w:pPr>
      <w:r w:rsidRPr="000E7A68">
        <w:rPr>
          <w:rFonts w:ascii="Verdana" w:hAnsi="Verdana" w:cs="Adobe Devanagari"/>
          <w:sz w:val="20"/>
          <w:szCs w:val="20"/>
        </w:rPr>
        <w:t xml:space="preserve">Your study habits may need to change </w:t>
      </w:r>
      <w:r w:rsidR="00C55F18" w:rsidRPr="000E7A68">
        <w:rPr>
          <w:rFonts w:ascii="Verdana" w:hAnsi="Verdana" w:cs="Adobe Devanagari"/>
          <w:sz w:val="20"/>
          <w:szCs w:val="20"/>
        </w:rPr>
        <w:t>when</w:t>
      </w:r>
      <w:r w:rsidRPr="000E7A68">
        <w:rPr>
          <w:rFonts w:ascii="Verdana" w:hAnsi="Verdana" w:cs="Adobe Devanagari"/>
          <w:sz w:val="20"/>
          <w:szCs w:val="20"/>
        </w:rPr>
        <w:t xml:space="preserve"> your coursework and activities have to be online and remote. </w:t>
      </w:r>
      <w:r w:rsidR="003A2AC6" w:rsidRPr="000E7A68">
        <w:rPr>
          <w:rFonts w:ascii="Verdana" w:hAnsi="Verdana" w:cs="Adobe Devanagari"/>
          <w:sz w:val="20"/>
          <w:szCs w:val="20"/>
        </w:rPr>
        <w:t>Use this resource guide as a starting point for managing time and staying organized.</w:t>
      </w:r>
      <w:r w:rsidRPr="000E7A68">
        <w:rPr>
          <w:rFonts w:ascii="Verdana" w:hAnsi="Verdana" w:cs="Adobe Devanagari"/>
          <w:sz w:val="20"/>
          <w:szCs w:val="20"/>
        </w:rPr>
        <w:t xml:space="preserve"> </w:t>
      </w:r>
    </w:p>
    <w:p w14:paraId="205FC5AB" w14:textId="77777777" w:rsidR="003A2AC6" w:rsidRPr="000E7A68" w:rsidRDefault="003A2AC6" w:rsidP="003A2AC6">
      <w:pPr>
        <w:rPr>
          <w:rFonts w:ascii="Verdana" w:hAnsi="Verdana" w:cs="Adobe Devanagari"/>
          <w:sz w:val="20"/>
          <w:szCs w:val="20"/>
        </w:rPr>
      </w:pPr>
      <w:r w:rsidRPr="000E7A68">
        <w:rPr>
          <w:rFonts w:ascii="Verdana" w:hAnsi="Verdana" w:cs="Adobe Devanagari"/>
          <w:sz w:val="20"/>
          <w:szCs w:val="20"/>
        </w:rPr>
        <w:t>This guide will cover:</w:t>
      </w:r>
    </w:p>
    <w:p w14:paraId="152EEEB7" w14:textId="0D5F0EB3" w:rsidR="003A2AC6" w:rsidRPr="000E7A68" w:rsidRDefault="003A2AC6" w:rsidP="009C6B74">
      <w:pPr>
        <w:pStyle w:val="ListParagraph"/>
        <w:numPr>
          <w:ilvl w:val="0"/>
          <w:numId w:val="1"/>
        </w:numPr>
        <w:rPr>
          <w:rFonts w:ascii="Verdana" w:hAnsi="Verdana" w:cs="Adobe Devanagari"/>
          <w:sz w:val="20"/>
          <w:szCs w:val="20"/>
        </w:rPr>
      </w:pPr>
      <w:r w:rsidRPr="000E7A68">
        <w:rPr>
          <w:rFonts w:ascii="Verdana" w:hAnsi="Verdana" w:cs="Adobe Devanagari"/>
          <w:sz w:val="20"/>
          <w:szCs w:val="20"/>
        </w:rPr>
        <w:t>Staying organized</w:t>
      </w:r>
      <w:r w:rsidR="009C6B74" w:rsidRPr="000E7A68">
        <w:rPr>
          <w:rFonts w:ascii="Verdana" w:hAnsi="Verdana" w:cs="Adobe Devanagari"/>
          <w:sz w:val="20"/>
          <w:szCs w:val="20"/>
        </w:rPr>
        <w:t xml:space="preserve"> and learning online</w:t>
      </w:r>
    </w:p>
    <w:p w14:paraId="4488A1CC" w14:textId="77777777" w:rsidR="003A2AC6" w:rsidRPr="000E7A68" w:rsidRDefault="003A2AC6" w:rsidP="003A2AC6">
      <w:pPr>
        <w:pStyle w:val="ListParagraph"/>
        <w:numPr>
          <w:ilvl w:val="0"/>
          <w:numId w:val="1"/>
        </w:numPr>
        <w:rPr>
          <w:rFonts w:ascii="Verdana" w:hAnsi="Verdana" w:cs="Adobe Devanagari"/>
          <w:sz w:val="20"/>
          <w:szCs w:val="20"/>
        </w:rPr>
      </w:pPr>
      <w:r w:rsidRPr="000E7A68">
        <w:rPr>
          <w:rFonts w:ascii="Verdana" w:hAnsi="Verdana" w:cs="Adobe Devanagari"/>
          <w:sz w:val="20"/>
          <w:szCs w:val="20"/>
        </w:rPr>
        <w:t>Avoiding multitasking</w:t>
      </w:r>
    </w:p>
    <w:p w14:paraId="48B3D53E" w14:textId="77777777" w:rsidR="003A2AC6" w:rsidRPr="000E7A68" w:rsidRDefault="003A2AC6" w:rsidP="003A2AC6">
      <w:pPr>
        <w:pStyle w:val="ListParagraph"/>
        <w:numPr>
          <w:ilvl w:val="0"/>
          <w:numId w:val="1"/>
        </w:numPr>
        <w:rPr>
          <w:rFonts w:ascii="Verdana" w:hAnsi="Verdana" w:cs="Adobe Devanagari"/>
          <w:sz w:val="20"/>
          <w:szCs w:val="20"/>
        </w:rPr>
      </w:pPr>
      <w:r w:rsidRPr="000E7A68">
        <w:rPr>
          <w:rFonts w:ascii="Verdana" w:hAnsi="Verdana" w:cs="Adobe Devanagari"/>
          <w:sz w:val="20"/>
          <w:szCs w:val="20"/>
        </w:rPr>
        <w:t>Making the most of video lectures</w:t>
      </w:r>
    </w:p>
    <w:p w14:paraId="360885F6" w14:textId="77777777" w:rsidR="003A2AC6" w:rsidRPr="000E7A68" w:rsidRDefault="003A2AC6" w:rsidP="003A2AC6">
      <w:pPr>
        <w:pStyle w:val="ListParagraph"/>
        <w:numPr>
          <w:ilvl w:val="0"/>
          <w:numId w:val="1"/>
        </w:numPr>
        <w:rPr>
          <w:rFonts w:ascii="Verdana" w:hAnsi="Verdana" w:cs="Adobe Devanagari"/>
          <w:sz w:val="20"/>
          <w:szCs w:val="20"/>
        </w:rPr>
      </w:pPr>
      <w:r w:rsidRPr="000E7A68">
        <w:rPr>
          <w:rFonts w:ascii="Verdana" w:hAnsi="Verdana" w:cs="Adobe Devanagari"/>
          <w:sz w:val="20"/>
          <w:szCs w:val="20"/>
        </w:rPr>
        <w:t>Setting a schedule</w:t>
      </w:r>
    </w:p>
    <w:p w14:paraId="0008116D" w14:textId="02F370A6" w:rsidR="003A2AC6" w:rsidRPr="000E7A68" w:rsidRDefault="00E72892" w:rsidP="003A2AC6">
      <w:pPr>
        <w:pStyle w:val="ListParagraph"/>
        <w:numPr>
          <w:ilvl w:val="0"/>
          <w:numId w:val="1"/>
        </w:numPr>
        <w:rPr>
          <w:rFonts w:ascii="Verdana" w:hAnsi="Verdana" w:cs="Adobe Devanagari"/>
          <w:sz w:val="20"/>
          <w:szCs w:val="20"/>
        </w:rPr>
      </w:pPr>
      <w:r w:rsidRPr="000E7A68">
        <w:rPr>
          <w:rFonts w:ascii="Verdana" w:hAnsi="Verdana" w:cs="Adobe Devanagari"/>
          <w:sz w:val="20"/>
          <w:szCs w:val="20"/>
        </w:rPr>
        <w:t>Fostering a growth mindset and changing strategies</w:t>
      </w:r>
    </w:p>
    <w:p w14:paraId="50913B05" w14:textId="77777777" w:rsidR="003A2AC6" w:rsidRPr="000E7A68" w:rsidRDefault="003A2AC6" w:rsidP="003A2AC6">
      <w:pPr>
        <w:pStyle w:val="ListParagraph"/>
        <w:numPr>
          <w:ilvl w:val="0"/>
          <w:numId w:val="1"/>
        </w:numPr>
        <w:rPr>
          <w:rFonts w:ascii="Verdana" w:hAnsi="Verdana" w:cs="Adobe Devanagari"/>
          <w:sz w:val="20"/>
          <w:szCs w:val="20"/>
        </w:rPr>
      </w:pPr>
      <w:r w:rsidRPr="000E7A68">
        <w:rPr>
          <w:rFonts w:ascii="Verdana" w:hAnsi="Verdana" w:cs="Adobe Devanagari"/>
          <w:sz w:val="20"/>
          <w:szCs w:val="20"/>
        </w:rPr>
        <w:t>Working with a group</w:t>
      </w:r>
    </w:p>
    <w:p w14:paraId="6E92000A" w14:textId="77777777" w:rsidR="00541C11" w:rsidRPr="000E7A68" w:rsidRDefault="003A2AC6" w:rsidP="00092643">
      <w:pPr>
        <w:pStyle w:val="ListParagraph"/>
        <w:numPr>
          <w:ilvl w:val="0"/>
          <w:numId w:val="1"/>
        </w:numPr>
        <w:rPr>
          <w:rFonts w:ascii="Verdana" w:hAnsi="Verdana" w:cs="Adobe Devanagari"/>
          <w:sz w:val="20"/>
          <w:szCs w:val="20"/>
        </w:rPr>
      </w:pPr>
      <w:r w:rsidRPr="000E7A68">
        <w:rPr>
          <w:rFonts w:ascii="Verdana" w:hAnsi="Verdana" w:cs="Adobe Devanagari"/>
          <w:sz w:val="20"/>
          <w:szCs w:val="20"/>
        </w:rPr>
        <w:t>Staying connected to other people</w:t>
      </w:r>
    </w:p>
    <w:p w14:paraId="72186336" w14:textId="3F456374" w:rsidR="00541C11" w:rsidRPr="000E7A68" w:rsidRDefault="009C6B74" w:rsidP="009C6B74">
      <w:pPr>
        <w:pStyle w:val="Heading2"/>
        <w:numPr>
          <w:ilvl w:val="0"/>
          <w:numId w:val="4"/>
        </w:numPr>
        <w:rPr>
          <w:rFonts w:ascii="Verdana" w:hAnsi="Verdana" w:cs="Adobe Devanagari"/>
          <w:b/>
          <w:bCs/>
          <w:color w:val="auto"/>
          <w:sz w:val="20"/>
          <w:szCs w:val="20"/>
        </w:rPr>
      </w:pPr>
      <w:r w:rsidRPr="000E7A68">
        <w:rPr>
          <w:rFonts w:ascii="Verdana" w:hAnsi="Verdana" w:cs="Adobe Devanagari"/>
          <w:b/>
          <w:bCs/>
          <w:color w:val="auto"/>
          <w:sz w:val="20"/>
          <w:szCs w:val="20"/>
        </w:rPr>
        <w:t>Staying o</w:t>
      </w:r>
      <w:r w:rsidR="00541C11" w:rsidRPr="000E7A68">
        <w:rPr>
          <w:rFonts w:ascii="Verdana" w:hAnsi="Verdana" w:cs="Adobe Devanagari"/>
          <w:b/>
          <w:bCs/>
          <w:color w:val="auto"/>
          <w:sz w:val="20"/>
          <w:szCs w:val="20"/>
        </w:rPr>
        <w:t>rganized</w:t>
      </w:r>
      <w:r w:rsidRPr="000E7A68">
        <w:rPr>
          <w:rFonts w:ascii="Verdana" w:hAnsi="Verdana" w:cs="Adobe Devanagari"/>
          <w:b/>
          <w:bCs/>
          <w:color w:val="auto"/>
          <w:sz w:val="20"/>
          <w:szCs w:val="20"/>
        </w:rPr>
        <w:t xml:space="preserve"> and learning online</w:t>
      </w:r>
    </w:p>
    <w:p w14:paraId="2CA2F7E5" w14:textId="15B20D63" w:rsidR="00541C11" w:rsidRPr="000E7A68" w:rsidRDefault="00541C11" w:rsidP="00CA56DA">
      <w:pPr>
        <w:rPr>
          <w:rFonts w:ascii="Verdana" w:hAnsi="Verdana" w:cs="Adobe Devanagari"/>
          <w:sz w:val="20"/>
          <w:szCs w:val="20"/>
        </w:rPr>
      </w:pPr>
      <w:r w:rsidRPr="000E7A68">
        <w:rPr>
          <w:rFonts w:ascii="Verdana" w:hAnsi="Verdana" w:cs="Adobe Devanagari"/>
          <w:sz w:val="20"/>
          <w:szCs w:val="20"/>
        </w:rPr>
        <w:t xml:space="preserve">With many things in your courses </w:t>
      </w:r>
      <w:r w:rsidR="00CA56DA" w:rsidRPr="000E7A68">
        <w:rPr>
          <w:rFonts w:ascii="Verdana" w:hAnsi="Verdana" w:cs="Adobe Devanagari"/>
          <w:sz w:val="20"/>
          <w:szCs w:val="20"/>
        </w:rPr>
        <w:t xml:space="preserve">online </w:t>
      </w:r>
      <w:r w:rsidRPr="000E7A68">
        <w:rPr>
          <w:rFonts w:ascii="Verdana" w:hAnsi="Verdana" w:cs="Adobe Devanagari"/>
          <w:sz w:val="20"/>
          <w:szCs w:val="20"/>
        </w:rPr>
        <w:t xml:space="preserve">for the </w:t>
      </w:r>
      <w:r w:rsidR="00CA56DA" w:rsidRPr="000E7A68">
        <w:rPr>
          <w:rFonts w:ascii="Verdana" w:hAnsi="Verdana" w:cs="Adobe Devanagari"/>
          <w:sz w:val="20"/>
          <w:szCs w:val="20"/>
        </w:rPr>
        <w:t>fall</w:t>
      </w:r>
      <w:r w:rsidRPr="000E7A68">
        <w:rPr>
          <w:rFonts w:ascii="Verdana" w:hAnsi="Verdana" w:cs="Adobe Devanagari"/>
          <w:sz w:val="20"/>
          <w:szCs w:val="20"/>
        </w:rPr>
        <w:t xml:space="preserve"> term, you might experience increased confusion and anxiety as you adjust to the online learning experience.</w:t>
      </w:r>
    </w:p>
    <w:p w14:paraId="030CC79D" w14:textId="77777777" w:rsidR="00541C11" w:rsidRPr="000E7A68" w:rsidRDefault="00541C11" w:rsidP="00983F0F">
      <w:pPr>
        <w:pStyle w:val="Heading2"/>
        <w:rPr>
          <w:rStyle w:val="IntenseReference"/>
          <w:rFonts w:ascii="Verdana" w:hAnsi="Verdana" w:cs="Adobe Devanagari"/>
          <w:color w:val="auto"/>
          <w:sz w:val="20"/>
          <w:szCs w:val="20"/>
        </w:rPr>
      </w:pPr>
      <w:r w:rsidRPr="000E7A68">
        <w:rPr>
          <w:rStyle w:val="IntenseReference"/>
          <w:rFonts w:ascii="Verdana" w:hAnsi="Verdana" w:cs="Adobe Devanagari"/>
          <w:color w:val="auto"/>
          <w:sz w:val="20"/>
          <w:szCs w:val="20"/>
        </w:rPr>
        <w:t xml:space="preserve">Here are some things </w:t>
      </w:r>
      <w:r w:rsidR="006E1C91" w:rsidRPr="000E7A68">
        <w:rPr>
          <w:rStyle w:val="IntenseReference"/>
          <w:rFonts w:ascii="Verdana" w:hAnsi="Verdana" w:cs="Adobe Devanagari"/>
          <w:color w:val="auto"/>
          <w:sz w:val="20"/>
          <w:szCs w:val="20"/>
        </w:rPr>
        <w:t xml:space="preserve">you might want to keep track of in </w:t>
      </w:r>
      <w:r w:rsidR="00983F0F" w:rsidRPr="000E7A68">
        <w:rPr>
          <w:rStyle w:val="Strong"/>
          <w:rFonts w:ascii="Verdana" w:hAnsi="Verdana" w:cs="Adobe Devanagari"/>
          <w:color w:val="auto"/>
          <w:sz w:val="20"/>
          <w:szCs w:val="20"/>
        </w:rPr>
        <w:t>EACH</w:t>
      </w:r>
      <w:r w:rsidR="006E1C91" w:rsidRPr="000E7A68">
        <w:rPr>
          <w:rStyle w:val="IntenseReference"/>
          <w:rFonts w:ascii="Verdana" w:hAnsi="Verdana" w:cs="Adobe Devanagari"/>
          <w:color w:val="auto"/>
          <w:sz w:val="20"/>
          <w:szCs w:val="20"/>
        </w:rPr>
        <w:t xml:space="preserve"> class:</w:t>
      </w:r>
    </w:p>
    <w:p w14:paraId="1C528716" w14:textId="3213A74F" w:rsidR="006E1C91" w:rsidRPr="000E7A68" w:rsidRDefault="006E1C91" w:rsidP="000A6CC5">
      <w:pPr>
        <w:pStyle w:val="NoSpacing"/>
        <w:rPr>
          <w:rFonts w:ascii="Verdana" w:hAnsi="Verdana" w:cs="Adobe Devanagari"/>
          <w:sz w:val="20"/>
          <w:szCs w:val="20"/>
        </w:rPr>
      </w:pPr>
      <w:r w:rsidRPr="000E7A68">
        <w:rPr>
          <w:rFonts w:ascii="Verdana" w:hAnsi="Verdana" w:cs="Adobe Devanagari"/>
          <w:sz w:val="20"/>
          <w:szCs w:val="20"/>
        </w:rPr>
        <w:t>What are the synchronous</w:t>
      </w:r>
      <w:r w:rsidR="000A6CC5" w:rsidRPr="000E7A68">
        <w:rPr>
          <w:rFonts w:ascii="Verdana" w:hAnsi="Verdana" w:cs="Adobe Devanagari"/>
          <w:sz w:val="20"/>
          <w:szCs w:val="20"/>
        </w:rPr>
        <w:t xml:space="preserve"> parts</w:t>
      </w:r>
      <w:r w:rsidR="00406666" w:rsidRPr="000E7A68">
        <w:rPr>
          <w:rFonts w:ascii="Verdana" w:hAnsi="Verdana" w:cs="Adobe Devanagari"/>
          <w:sz w:val="20"/>
          <w:szCs w:val="20"/>
        </w:rPr>
        <w:t xml:space="preserve"> (activities that </w:t>
      </w:r>
      <w:r w:rsidR="000A6CC5" w:rsidRPr="000E7A68">
        <w:rPr>
          <w:rFonts w:ascii="Verdana" w:hAnsi="Verdana" w:cs="Adobe Devanagari"/>
          <w:sz w:val="20"/>
          <w:szCs w:val="20"/>
        </w:rPr>
        <w:t>require attendance and occur</w:t>
      </w:r>
      <w:r w:rsidR="00406666" w:rsidRPr="000E7A68">
        <w:rPr>
          <w:rFonts w:ascii="Verdana" w:hAnsi="Verdana" w:cs="Adobe Devanagari"/>
          <w:sz w:val="20"/>
          <w:szCs w:val="20"/>
        </w:rPr>
        <w:t xml:space="preserve"> at a specific date and time)</w:t>
      </w:r>
      <w:r w:rsidRPr="000E7A68">
        <w:rPr>
          <w:rFonts w:ascii="Verdana" w:hAnsi="Verdana" w:cs="Adobe Devanagari"/>
          <w:sz w:val="20"/>
          <w:szCs w:val="20"/>
        </w:rPr>
        <w:t xml:space="preserve"> of the class?</w:t>
      </w:r>
    </w:p>
    <w:p w14:paraId="2515218D" w14:textId="370648BB" w:rsidR="006E1C91" w:rsidRPr="000E7A68" w:rsidRDefault="006E1C91" w:rsidP="006E1C91">
      <w:pPr>
        <w:pStyle w:val="ListParagraph"/>
        <w:numPr>
          <w:ilvl w:val="0"/>
          <w:numId w:val="6"/>
        </w:numPr>
        <w:spacing w:line="240" w:lineRule="auto"/>
        <w:rPr>
          <w:rFonts w:ascii="Verdana" w:hAnsi="Verdana" w:cs="Adobe Devanagari"/>
          <w:sz w:val="20"/>
          <w:szCs w:val="20"/>
        </w:rPr>
      </w:pPr>
      <w:r w:rsidRPr="000E7A68">
        <w:rPr>
          <w:rFonts w:ascii="Verdana" w:hAnsi="Verdana" w:cs="Adobe Devanagari"/>
          <w:sz w:val="20"/>
          <w:szCs w:val="20"/>
        </w:rPr>
        <w:t>Where can you find the synchronous parts or how do you access them? (Zoom meeting</w:t>
      </w:r>
      <w:r w:rsidR="000A6CC5" w:rsidRPr="000E7A68">
        <w:rPr>
          <w:rFonts w:ascii="Verdana" w:hAnsi="Verdana" w:cs="Adobe Devanagari"/>
          <w:sz w:val="20"/>
          <w:szCs w:val="20"/>
        </w:rPr>
        <w:t>s</w:t>
      </w:r>
      <w:r w:rsidRPr="000E7A68">
        <w:rPr>
          <w:rFonts w:ascii="Verdana" w:hAnsi="Verdana" w:cs="Adobe Devanagari"/>
          <w:sz w:val="20"/>
          <w:szCs w:val="20"/>
        </w:rPr>
        <w:t>, Moodle, etc.)</w:t>
      </w:r>
    </w:p>
    <w:p w14:paraId="08ADD4FC" w14:textId="77777777" w:rsidR="008372D7" w:rsidRPr="000E7A68" w:rsidRDefault="008372D7" w:rsidP="008372D7">
      <w:pPr>
        <w:pStyle w:val="ListParagraph"/>
        <w:numPr>
          <w:ilvl w:val="1"/>
          <w:numId w:val="6"/>
        </w:numPr>
        <w:spacing w:line="240" w:lineRule="auto"/>
        <w:rPr>
          <w:rFonts w:ascii="Verdana" w:hAnsi="Verdana" w:cs="Adobe Devanagari"/>
          <w:sz w:val="20"/>
          <w:szCs w:val="20"/>
        </w:rPr>
      </w:pPr>
      <w:r w:rsidRPr="000E7A68">
        <w:rPr>
          <w:rFonts w:ascii="Verdana" w:hAnsi="Verdana" w:cs="Adobe Devanagari"/>
          <w:sz w:val="20"/>
          <w:szCs w:val="20"/>
        </w:rPr>
        <w:t>Create an event in your online calendar to remind you of the correct date and time of each synchronous meeting.  Pay especially close attention to ensuring this information is correct if you are in a different time zone than the meeting host/your class instructor.</w:t>
      </w:r>
    </w:p>
    <w:p w14:paraId="0FD08D9C" w14:textId="77777777" w:rsidR="008372D7" w:rsidRPr="000E7A68" w:rsidRDefault="008372D7" w:rsidP="008372D7">
      <w:pPr>
        <w:pStyle w:val="ListParagraph"/>
        <w:numPr>
          <w:ilvl w:val="1"/>
          <w:numId w:val="6"/>
        </w:numPr>
        <w:spacing w:line="240" w:lineRule="auto"/>
        <w:rPr>
          <w:rFonts w:ascii="Verdana" w:hAnsi="Verdana" w:cs="Adobe Devanagari"/>
          <w:sz w:val="20"/>
          <w:szCs w:val="20"/>
        </w:rPr>
      </w:pPr>
      <w:r w:rsidRPr="000E7A68">
        <w:rPr>
          <w:rFonts w:ascii="Verdana" w:hAnsi="Verdana" w:cs="Adobe Devanagari"/>
          <w:sz w:val="20"/>
          <w:szCs w:val="20"/>
        </w:rPr>
        <w:lastRenderedPageBreak/>
        <w:t>Copy the Zoom link (or other URL) and any passwords, phone numbers, etc. right into that same event on the calendar.  This prevents having to frantically search through email, websites, etc. looking for the information needed to connect to a meeting.</w:t>
      </w:r>
    </w:p>
    <w:p w14:paraId="53FF6AB7" w14:textId="651D351C" w:rsidR="008372D7" w:rsidRPr="000E7A68" w:rsidRDefault="008372D7" w:rsidP="008372D7">
      <w:pPr>
        <w:pStyle w:val="ListParagraph"/>
        <w:numPr>
          <w:ilvl w:val="1"/>
          <w:numId w:val="6"/>
        </w:numPr>
        <w:spacing w:line="240" w:lineRule="auto"/>
        <w:rPr>
          <w:rFonts w:ascii="Verdana" w:hAnsi="Verdana" w:cs="Adobe Devanagari"/>
          <w:sz w:val="20"/>
          <w:szCs w:val="20"/>
        </w:rPr>
      </w:pPr>
      <w:r w:rsidRPr="000E7A68">
        <w:rPr>
          <w:rFonts w:ascii="Verdana" w:hAnsi="Verdana" w:cs="Adobe Devanagari"/>
          <w:sz w:val="20"/>
          <w:szCs w:val="20"/>
        </w:rPr>
        <w:t>Use the “reminder” function in your calendar to alert you 15, 30</w:t>
      </w:r>
      <w:r w:rsidR="009F3576" w:rsidRPr="000E7A68">
        <w:rPr>
          <w:rFonts w:ascii="Verdana" w:hAnsi="Verdana" w:cs="Adobe Devanagari"/>
          <w:sz w:val="20"/>
          <w:szCs w:val="20"/>
        </w:rPr>
        <w:t>, or 60 minutes before an event</w:t>
      </w:r>
      <w:r w:rsidRPr="000E7A68">
        <w:rPr>
          <w:rFonts w:ascii="Verdana" w:hAnsi="Verdana" w:cs="Adobe Devanagari"/>
          <w:sz w:val="20"/>
          <w:szCs w:val="20"/>
        </w:rPr>
        <w:t xml:space="preserve"> so that you have time to gather any materials needed to take notes, grab a mug of tea, etc. before you log into the event.</w:t>
      </w:r>
    </w:p>
    <w:p w14:paraId="36B4DE70" w14:textId="77777777" w:rsidR="006E1C91" w:rsidRPr="000E7A68" w:rsidRDefault="006E1C91" w:rsidP="006E1C91">
      <w:pPr>
        <w:pStyle w:val="ListParagraph"/>
        <w:numPr>
          <w:ilvl w:val="0"/>
          <w:numId w:val="6"/>
        </w:numPr>
        <w:spacing w:line="240" w:lineRule="auto"/>
        <w:rPr>
          <w:rFonts w:ascii="Verdana" w:hAnsi="Verdana" w:cs="Adobe Devanagari"/>
          <w:sz w:val="20"/>
          <w:szCs w:val="20"/>
        </w:rPr>
      </w:pPr>
      <w:r w:rsidRPr="000E7A68">
        <w:rPr>
          <w:rFonts w:ascii="Verdana" w:hAnsi="Verdana" w:cs="Adobe Devanagari"/>
          <w:sz w:val="20"/>
          <w:szCs w:val="20"/>
        </w:rPr>
        <w:t xml:space="preserve">What is the expectation or alternative if you </w:t>
      </w:r>
      <w:proofErr w:type="gramStart"/>
      <w:r w:rsidRPr="000E7A68">
        <w:rPr>
          <w:rFonts w:ascii="Verdana" w:hAnsi="Verdana" w:cs="Adobe Devanagari"/>
          <w:sz w:val="20"/>
          <w:szCs w:val="20"/>
        </w:rPr>
        <w:t>can’t</w:t>
      </w:r>
      <w:proofErr w:type="gramEnd"/>
      <w:r w:rsidRPr="000E7A68">
        <w:rPr>
          <w:rFonts w:ascii="Verdana" w:hAnsi="Verdana" w:cs="Adobe Devanagari"/>
          <w:sz w:val="20"/>
          <w:szCs w:val="20"/>
        </w:rPr>
        <w:t xml:space="preserve"> attend a synchronous session of the class?</w:t>
      </w:r>
    </w:p>
    <w:p w14:paraId="53C63BB7" w14:textId="7A7F7BBA" w:rsidR="00D62147" w:rsidRPr="000E7A68" w:rsidRDefault="00D62147" w:rsidP="00E53EFF">
      <w:pPr>
        <w:pStyle w:val="NoSpacing"/>
        <w:rPr>
          <w:rFonts w:ascii="Verdana" w:hAnsi="Verdana" w:cs="Adobe Devanagari"/>
          <w:sz w:val="20"/>
          <w:szCs w:val="20"/>
        </w:rPr>
      </w:pPr>
      <w:r w:rsidRPr="000E7A68">
        <w:rPr>
          <w:rFonts w:ascii="Verdana" w:hAnsi="Verdana" w:cs="Adobe Devanagari"/>
          <w:sz w:val="20"/>
          <w:szCs w:val="20"/>
        </w:rPr>
        <w:t xml:space="preserve">What are the asynchronous </w:t>
      </w:r>
      <w:r w:rsidR="00E53EFF" w:rsidRPr="000E7A68">
        <w:rPr>
          <w:rFonts w:ascii="Verdana" w:hAnsi="Verdana" w:cs="Adobe Devanagari"/>
          <w:sz w:val="20"/>
          <w:szCs w:val="20"/>
        </w:rPr>
        <w:t xml:space="preserve">parts </w:t>
      </w:r>
      <w:r w:rsidR="00406666" w:rsidRPr="000E7A68">
        <w:rPr>
          <w:rFonts w:ascii="Verdana" w:hAnsi="Verdana" w:cs="Adobe Devanagari"/>
          <w:sz w:val="20"/>
          <w:szCs w:val="20"/>
        </w:rPr>
        <w:t xml:space="preserve">(activities that do not require in-person attendance or response) </w:t>
      </w:r>
      <w:r w:rsidRPr="000E7A68">
        <w:rPr>
          <w:rFonts w:ascii="Verdana" w:hAnsi="Verdana" w:cs="Adobe Devanagari"/>
          <w:sz w:val="20"/>
          <w:szCs w:val="20"/>
        </w:rPr>
        <w:t>of the class?</w:t>
      </w:r>
    </w:p>
    <w:p w14:paraId="76EDAAD4" w14:textId="77777777" w:rsidR="00D62147" w:rsidRPr="000E7A68" w:rsidRDefault="00D62147" w:rsidP="00D62147">
      <w:pPr>
        <w:pStyle w:val="NoSpacing"/>
        <w:numPr>
          <w:ilvl w:val="0"/>
          <w:numId w:val="16"/>
        </w:numPr>
        <w:rPr>
          <w:rFonts w:ascii="Verdana" w:hAnsi="Verdana" w:cs="Adobe Devanagari"/>
          <w:sz w:val="20"/>
          <w:szCs w:val="20"/>
        </w:rPr>
      </w:pPr>
      <w:r w:rsidRPr="000E7A68">
        <w:rPr>
          <w:rFonts w:ascii="Verdana" w:hAnsi="Verdana" w:cs="Adobe Devanagari"/>
          <w:sz w:val="20"/>
          <w:szCs w:val="20"/>
        </w:rPr>
        <w:t>Where can you find lecture recordings or how do you access them? (Moodle, YouTube, etc.)</w:t>
      </w:r>
    </w:p>
    <w:p w14:paraId="16BF6E92" w14:textId="77777777" w:rsidR="00D62147" w:rsidRPr="000E7A68" w:rsidRDefault="00D62147" w:rsidP="00D62147">
      <w:pPr>
        <w:pStyle w:val="NoSpacing"/>
        <w:numPr>
          <w:ilvl w:val="0"/>
          <w:numId w:val="16"/>
        </w:numPr>
        <w:rPr>
          <w:rFonts w:ascii="Verdana" w:hAnsi="Verdana" w:cs="Adobe Devanagari"/>
          <w:sz w:val="20"/>
          <w:szCs w:val="20"/>
        </w:rPr>
      </w:pPr>
      <w:r w:rsidRPr="000E7A68">
        <w:rPr>
          <w:rFonts w:ascii="Verdana" w:hAnsi="Verdana" w:cs="Adobe Devanagari"/>
          <w:sz w:val="20"/>
          <w:szCs w:val="20"/>
        </w:rPr>
        <w:t>How long are the lecture recordings? How much time should you schedule each day per class to view and review the recordings?</w:t>
      </w:r>
    </w:p>
    <w:p w14:paraId="49018BB7" w14:textId="77777777" w:rsidR="00D62147" w:rsidRPr="000E7A68" w:rsidRDefault="00D62147" w:rsidP="00D62147">
      <w:pPr>
        <w:pStyle w:val="NoSpacing"/>
        <w:numPr>
          <w:ilvl w:val="0"/>
          <w:numId w:val="16"/>
        </w:numPr>
        <w:rPr>
          <w:rFonts w:ascii="Verdana" w:hAnsi="Verdana" w:cs="Adobe Devanagari"/>
          <w:sz w:val="20"/>
          <w:szCs w:val="20"/>
        </w:rPr>
      </w:pPr>
      <w:r w:rsidRPr="000E7A68">
        <w:rPr>
          <w:rFonts w:ascii="Verdana" w:hAnsi="Verdana" w:cs="Adobe Devanagari"/>
          <w:sz w:val="20"/>
          <w:szCs w:val="20"/>
        </w:rPr>
        <w:t xml:space="preserve">What are the participation requirements for the class? Where </w:t>
      </w:r>
      <w:proofErr w:type="gramStart"/>
      <w:r w:rsidRPr="000E7A68">
        <w:rPr>
          <w:rFonts w:ascii="Verdana" w:hAnsi="Verdana" w:cs="Adobe Devanagari"/>
          <w:sz w:val="20"/>
          <w:szCs w:val="20"/>
        </w:rPr>
        <w:t>are the requirements posted</w:t>
      </w:r>
      <w:proofErr w:type="gramEnd"/>
      <w:r w:rsidR="003E09A8" w:rsidRPr="000E7A68">
        <w:rPr>
          <w:rFonts w:ascii="Verdana" w:hAnsi="Verdana" w:cs="Adobe Devanagari"/>
          <w:sz w:val="20"/>
          <w:szCs w:val="20"/>
        </w:rPr>
        <w:t>?</w:t>
      </w:r>
      <w:r w:rsidRPr="000E7A68">
        <w:rPr>
          <w:rFonts w:ascii="Verdana" w:hAnsi="Verdana" w:cs="Adobe Devanagari"/>
          <w:sz w:val="20"/>
          <w:szCs w:val="20"/>
        </w:rPr>
        <w:t xml:space="preserve"> (Syllabus, Discussion forum, etc.) </w:t>
      </w:r>
    </w:p>
    <w:p w14:paraId="5B59B98E" w14:textId="1552124C" w:rsidR="00D62147" w:rsidRPr="000E7A68" w:rsidRDefault="00D62147" w:rsidP="00D62147">
      <w:pPr>
        <w:pStyle w:val="NoSpacing"/>
        <w:numPr>
          <w:ilvl w:val="0"/>
          <w:numId w:val="16"/>
        </w:numPr>
        <w:rPr>
          <w:rFonts w:ascii="Verdana" w:hAnsi="Verdana" w:cs="Adobe Devanagari"/>
          <w:sz w:val="20"/>
          <w:szCs w:val="20"/>
        </w:rPr>
      </w:pPr>
      <w:r w:rsidRPr="000E7A68">
        <w:rPr>
          <w:rFonts w:ascii="Verdana" w:hAnsi="Verdana" w:cs="Adobe Devanagari"/>
          <w:sz w:val="20"/>
          <w:szCs w:val="20"/>
        </w:rPr>
        <w:t>How do you post discussion responses?</w:t>
      </w:r>
    </w:p>
    <w:p w14:paraId="08949819" w14:textId="1B2F31D0" w:rsidR="008372D7" w:rsidRPr="000E7A68" w:rsidRDefault="008372D7" w:rsidP="008372D7">
      <w:pPr>
        <w:pStyle w:val="NoSpacing"/>
        <w:numPr>
          <w:ilvl w:val="0"/>
          <w:numId w:val="16"/>
        </w:numPr>
        <w:rPr>
          <w:rFonts w:ascii="Verdana" w:hAnsi="Verdana" w:cs="Adobe Devanagari"/>
          <w:sz w:val="20"/>
          <w:szCs w:val="20"/>
        </w:rPr>
      </w:pPr>
      <w:r w:rsidRPr="000E7A68">
        <w:rPr>
          <w:rFonts w:ascii="Verdana" w:hAnsi="Verdana" w:cs="Adobe Devanagari"/>
          <w:sz w:val="20"/>
          <w:szCs w:val="20"/>
        </w:rPr>
        <w:t xml:space="preserve">Is there anything you need to download, open, or explore ahead of time to ensure you are ready for the </w:t>
      </w:r>
      <w:r w:rsidR="00E53EFF" w:rsidRPr="000E7A68">
        <w:rPr>
          <w:rFonts w:ascii="Verdana" w:hAnsi="Verdana" w:cs="Adobe Devanagari"/>
          <w:sz w:val="20"/>
          <w:szCs w:val="20"/>
        </w:rPr>
        <w:t>a</w:t>
      </w:r>
      <w:r w:rsidRPr="000E7A68">
        <w:rPr>
          <w:rFonts w:ascii="Verdana" w:hAnsi="Verdana" w:cs="Adobe Devanagari"/>
          <w:sz w:val="20"/>
          <w:szCs w:val="20"/>
        </w:rPr>
        <w:t>synchronous elements of the course?</w:t>
      </w:r>
    </w:p>
    <w:p w14:paraId="1C3060C4" w14:textId="07BA8FE6" w:rsidR="00D62147" w:rsidRPr="000E7A68" w:rsidRDefault="00E53EFF" w:rsidP="00D62147">
      <w:pPr>
        <w:pStyle w:val="NoSpacing"/>
        <w:ind w:left="720"/>
        <w:rPr>
          <w:rFonts w:ascii="Verdana" w:hAnsi="Verdana" w:cs="Adobe Devanagari"/>
          <w:sz w:val="20"/>
          <w:szCs w:val="20"/>
        </w:rPr>
      </w:pPr>
      <w:r w:rsidRPr="000E7A68">
        <w:rPr>
          <w:rFonts w:ascii="Verdana" w:hAnsi="Verdana" w:cs="Adobe Devanagari"/>
          <w:sz w:val="20"/>
          <w:szCs w:val="20"/>
        </w:rPr>
        <w:t xml:space="preserve"> </w:t>
      </w:r>
    </w:p>
    <w:p w14:paraId="06FD136D" w14:textId="77777777" w:rsidR="006E1C91" w:rsidRPr="000E7A68" w:rsidRDefault="006E1C91" w:rsidP="006E1C91">
      <w:pPr>
        <w:pStyle w:val="NoSpacing"/>
        <w:rPr>
          <w:rFonts w:ascii="Verdana" w:hAnsi="Verdana" w:cs="Adobe Devanagari"/>
          <w:sz w:val="20"/>
          <w:szCs w:val="20"/>
        </w:rPr>
      </w:pPr>
      <w:r w:rsidRPr="000E7A68">
        <w:rPr>
          <w:rFonts w:ascii="Verdana" w:hAnsi="Verdana" w:cs="Adobe Devanagari"/>
          <w:sz w:val="20"/>
          <w:szCs w:val="20"/>
        </w:rPr>
        <w:t xml:space="preserve">How </w:t>
      </w:r>
      <w:proofErr w:type="gramStart"/>
      <w:r w:rsidRPr="000E7A68">
        <w:rPr>
          <w:rFonts w:ascii="Verdana" w:hAnsi="Verdana" w:cs="Adobe Devanagari"/>
          <w:sz w:val="20"/>
          <w:szCs w:val="20"/>
        </w:rPr>
        <w:t>are assignments handled</w:t>
      </w:r>
      <w:proofErr w:type="gramEnd"/>
      <w:r w:rsidRPr="000E7A68">
        <w:rPr>
          <w:rFonts w:ascii="Verdana" w:hAnsi="Verdana" w:cs="Adobe Devanagari"/>
          <w:sz w:val="20"/>
          <w:szCs w:val="20"/>
        </w:rPr>
        <w:t xml:space="preserve"> in the class?</w:t>
      </w:r>
    </w:p>
    <w:p w14:paraId="35DEF65E" w14:textId="77777777" w:rsidR="00983F0F" w:rsidRPr="000E7A68" w:rsidRDefault="00983F0F" w:rsidP="006E1C91">
      <w:pPr>
        <w:pStyle w:val="ListParagraph"/>
        <w:numPr>
          <w:ilvl w:val="0"/>
          <w:numId w:val="7"/>
        </w:numPr>
        <w:spacing w:line="240" w:lineRule="auto"/>
        <w:rPr>
          <w:rFonts w:ascii="Verdana" w:hAnsi="Verdana" w:cs="Adobe Devanagari"/>
          <w:sz w:val="20"/>
          <w:szCs w:val="20"/>
        </w:rPr>
      </w:pPr>
      <w:r w:rsidRPr="000E7A68">
        <w:rPr>
          <w:rFonts w:ascii="Verdana" w:hAnsi="Verdana" w:cs="Adobe Devanagari"/>
          <w:sz w:val="20"/>
          <w:szCs w:val="20"/>
        </w:rPr>
        <w:t>How do you submit assignments?</w:t>
      </w:r>
    </w:p>
    <w:p w14:paraId="459E4FB6" w14:textId="77777777" w:rsidR="006E1C91" w:rsidRPr="000E7A68" w:rsidRDefault="006E1C91" w:rsidP="006E1C91">
      <w:pPr>
        <w:pStyle w:val="ListParagraph"/>
        <w:numPr>
          <w:ilvl w:val="0"/>
          <w:numId w:val="7"/>
        </w:numPr>
        <w:spacing w:line="240" w:lineRule="auto"/>
        <w:rPr>
          <w:rFonts w:ascii="Verdana" w:hAnsi="Verdana" w:cs="Adobe Devanagari"/>
          <w:sz w:val="20"/>
          <w:szCs w:val="20"/>
        </w:rPr>
      </w:pPr>
      <w:r w:rsidRPr="000E7A68">
        <w:rPr>
          <w:rFonts w:ascii="Verdana" w:hAnsi="Verdana" w:cs="Adobe Devanagari"/>
          <w:sz w:val="20"/>
          <w:szCs w:val="20"/>
        </w:rPr>
        <w:t>What are the due dates</w:t>
      </w:r>
      <w:r w:rsidR="00983F0F" w:rsidRPr="000E7A68">
        <w:rPr>
          <w:rFonts w:ascii="Verdana" w:hAnsi="Verdana" w:cs="Adobe Devanagari"/>
          <w:sz w:val="20"/>
          <w:szCs w:val="20"/>
        </w:rPr>
        <w:t xml:space="preserve"> and times</w:t>
      </w:r>
      <w:r w:rsidRPr="000E7A68">
        <w:rPr>
          <w:rFonts w:ascii="Verdana" w:hAnsi="Verdana" w:cs="Adobe Devanagari"/>
          <w:sz w:val="20"/>
          <w:szCs w:val="20"/>
        </w:rPr>
        <w:t xml:space="preserve"> for assignments? </w:t>
      </w:r>
    </w:p>
    <w:p w14:paraId="6564D19B" w14:textId="77777777" w:rsidR="006E1C91" w:rsidRPr="000E7A68" w:rsidRDefault="006E1C91" w:rsidP="006E1C91">
      <w:pPr>
        <w:pStyle w:val="ListParagraph"/>
        <w:numPr>
          <w:ilvl w:val="0"/>
          <w:numId w:val="7"/>
        </w:numPr>
        <w:spacing w:line="240" w:lineRule="auto"/>
        <w:rPr>
          <w:rFonts w:ascii="Verdana" w:hAnsi="Verdana" w:cs="Adobe Devanagari"/>
          <w:sz w:val="20"/>
          <w:szCs w:val="20"/>
        </w:rPr>
      </w:pPr>
      <w:r w:rsidRPr="000E7A68">
        <w:rPr>
          <w:rFonts w:ascii="Verdana" w:hAnsi="Verdana" w:cs="Adobe Devanagari"/>
          <w:sz w:val="20"/>
          <w:szCs w:val="20"/>
        </w:rPr>
        <w:t>What is the consequence for submitting an assignment late?</w:t>
      </w:r>
    </w:p>
    <w:p w14:paraId="67CA1500" w14:textId="77777777" w:rsidR="006E1C91" w:rsidRPr="000E7A68" w:rsidRDefault="00983F0F" w:rsidP="006E1C91">
      <w:pPr>
        <w:pStyle w:val="ListParagraph"/>
        <w:numPr>
          <w:ilvl w:val="0"/>
          <w:numId w:val="7"/>
        </w:numPr>
        <w:spacing w:line="240" w:lineRule="auto"/>
        <w:rPr>
          <w:rFonts w:ascii="Verdana" w:hAnsi="Verdana" w:cs="Adobe Devanagari"/>
          <w:sz w:val="20"/>
          <w:szCs w:val="20"/>
        </w:rPr>
      </w:pPr>
      <w:r w:rsidRPr="000E7A68">
        <w:rPr>
          <w:rFonts w:ascii="Verdana" w:hAnsi="Verdana" w:cs="Adobe Devanagari"/>
          <w:sz w:val="20"/>
          <w:szCs w:val="20"/>
        </w:rPr>
        <w:t xml:space="preserve">How </w:t>
      </w:r>
      <w:proofErr w:type="gramStart"/>
      <w:r w:rsidRPr="000E7A68">
        <w:rPr>
          <w:rFonts w:ascii="Verdana" w:hAnsi="Verdana" w:cs="Adobe Devanagari"/>
          <w:sz w:val="20"/>
          <w:szCs w:val="20"/>
        </w:rPr>
        <w:t>are quizzes and tests being offered</w:t>
      </w:r>
      <w:proofErr w:type="gramEnd"/>
      <w:r w:rsidRPr="000E7A68">
        <w:rPr>
          <w:rFonts w:ascii="Verdana" w:hAnsi="Verdana" w:cs="Adobe Devanagari"/>
          <w:sz w:val="20"/>
          <w:szCs w:val="20"/>
        </w:rPr>
        <w:t>?</w:t>
      </w:r>
    </w:p>
    <w:p w14:paraId="4E949E34" w14:textId="77777777" w:rsidR="00070F1F" w:rsidRPr="000E7A68" w:rsidRDefault="00070F1F" w:rsidP="00070F1F">
      <w:pPr>
        <w:pStyle w:val="NoSpacing"/>
        <w:rPr>
          <w:rFonts w:ascii="Verdana" w:hAnsi="Verdana" w:cs="Adobe Devanagari"/>
          <w:sz w:val="20"/>
          <w:szCs w:val="20"/>
        </w:rPr>
      </w:pPr>
      <w:r w:rsidRPr="000E7A68">
        <w:rPr>
          <w:rFonts w:ascii="Verdana" w:hAnsi="Verdana" w:cs="Adobe Devanagari"/>
          <w:sz w:val="20"/>
          <w:szCs w:val="20"/>
        </w:rPr>
        <w:t>What should you do if you need help?</w:t>
      </w:r>
    </w:p>
    <w:p w14:paraId="36861EBD" w14:textId="01A11939" w:rsidR="00070F1F" w:rsidRPr="000E7A68" w:rsidRDefault="00070F1F" w:rsidP="00B4709C">
      <w:pPr>
        <w:pStyle w:val="NoSpacing"/>
        <w:numPr>
          <w:ilvl w:val="0"/>
          <w:numId w:val="9"/>
        </w:numPr>
        <w:rPr>
          <w:rFonts w:ascii="Verdana" w:hAnsi="Verdana" w:cs="Adobe Devanagari"/>
          <w:sz w:val="20"/>
          <w:szCs w:val="20"/>
        </w:rPr>
      </w:pPr>
      <w:r w:rsidRPr="000E7A68">
        <w:rPr>
          <w:rFonts w:ascii="Verdana" w:hAnsi="Verdana" w:cs="Adobe Devanagari"/>
          <w:sz w:val="20"/>
          <w:szCs w:val="20"/>
        </w:rPr>
        <w:t>Is your instructor offering virtual office hours? When and on what platform? (</w:t>
      </w:r>
      <w:r w:rsidR="003E09A8" w:rsidRPr="000E7A68">
        <w:rPr>
          <w:rFonts w:ascii="Verdana" w:hAnsi="Verdana" w:cs="Adobe Devanagari"/>
          <w:sz w:val="20"/>
          <w:szCs w:val="20"/>
        </w:rPr>
        <w:t xml:space="preserve">Time zone, by appointment, via </w:t>
      </w:r>
      <w:r w:rsidRPr="000E7A68">
        <w:rPr>
          <w:rFonts w:ascii="Verdana" w:hAnsi="Verdana" w:cs="Adobe Devanagari"/>
          <w:sz w:val="20"/>
          <w:szCs w:val="20"/>
        </w:rPr>
        <w:t>Zoom, etc.</w:t>
      </w:r>
      <w:r w:rsidR="008372D7" w:rsidRPr="000E7A68">
        <w:rPr>
          <w:rFonts w:ascii="Verdana" w:hAnsi="Verdana" w:cs="Adobe Devanagari"/>
          <w:sz w:val="20"/>
          <w:szCs w:val="20"/>
        </w:rPr>
        <w:t>—pay attention to time zone differences.</w:t>
      </w:r>
      <w:r w:rsidRPr="000E7A68">
        <w:rPr>
          <w:rFonts w:ascii="Verdana" w:hAnsi="Verdana" w:cs="Adobe Devanagari"/>
          <w:sz w:val="20"/>
          <w:szCs w:val="20"/>
        </w:rPr>
        <w:t>)</w:t>
      </w:r>
    </w:p>
    <w:p w14:paraId="5255F713" w14:textId="77777777" w:rsidR="00070F1F" w:rsidRPr="000E7A68" w:rsidRDefault="00070F1F" w:rsidP="00B4709C">
      <w:pPr>
        <w:pStyle w:val="NoSpacing"/>
        <w:numPr>
          <w:ilvl w:val="0"/>
          <w:numId w:val="9"/>
        </w:numPr>
        <w:rPr>
          <w:rFonts w:ascii="Verdana" w:hAnsi="Verdana" w:cs="Adobe Devanagari"/>
          <w:sz w:val="20"/>
          <w:szCs w:val="20"/>
        </w:rPr>
      </w:pPr>
      <w:r w:rsidRPr="000E7A68">
        <w:rPr>
          <w:rFonts w:ascii="Verdana" w:hAnsi="Verdana" w:cs="Adobe Devanagari"/>
          <w:sz w:val="20"/>
          <w:szCs w:val="20"/>
        </w:rPr>
        <w:t>Is there an online forum in Moodle for asking questions?</w:t>
      </w:r>
    </w:p>
    <w:p w14:paraId="46F47981" w14:textId="3F442D84" w:rsidR="00B4709C" w:rsidRPr="000E7A68" w:rsidRDefault="00070F1F" w:rsidP="00814137">
      <w:pPr>
        <w:pStyle w:val="NoSpacing"/>
        <w:numPr>
          <w:ilvl w:val="0"/>
          <w:numId w:val="9"/>
        </w:numPr>
        <w:rPr>
          <w:rFonts w:ascii="Verdana" w:hAnsi="Verdana" w:cs="Adobe Devanagari"/>
          <w:sz w:val="20"/>
          <w:szCs w:val="20"/>
        </w:rPr>
      </w:pPr>
      <w:r w:rsidRPr="000E7A68">
        <w:rPr>
          <w:rFonts w:ascii="Verdana" w:hAnsi="Verdana" w:cs="Adobe Devanagari"/>
          <w:sz w:val="20"/>
          <w:szCs w:val="20"/>
        </w:rPr>
        <w:t xml:space="preserve">How </w:t>
      </w:r>
      <w:r w:rsidR="00814137" w:rsidRPr="000E7A68">
        <w:rPr>
          <w:rFonts w:ascii="Verdana" w:hAnsi="Verdana" w:cs="Adobe Devanagari"/>
          <w:sz w:val="20"/>
          <w:szCs w:val="20"/>
        </w:rPr>
        <w:t>can</w:t>
      </w:r>
      <w:r w:rsidRPr="000E7A68">
        <w:rPr>
          <w:rFonts w:ascii="Verdana" w:hAnsi="Verdana" w:cs="Adobe Devanagari"/>
          <w:sz w:val="20"/>
          <w:szCs w:val="20"/>
        </w:rPr>
        <w:t xml:space="preserve"> you request a content tutor for the class?</w:t>
      </w:r>
    </w:p>
    <w:p w14:paraId="3592F6D2" w14:textId="74B88F3D" w:rsidR="00814137" w:rsidRPr="000E7A68" w:rsidRDefault="00814137" w:rsidP="00814137">
      <w:pPr>
        <w:pStyle w:val="NoSpacing"/>
        <w:numPr>
          <w:ilvl w:val="1"/>
          <w:numId w:val="9"/>
        </w:numPr>
        <w:rPr>
          <w:rFonts w:ascii="Verdana" w:hAnsi="Verdana" w:cs="Adobe Devanagari"/>
          <w:sz w:val="20"/>
          <w:szCs w:val="20"/>
        </w:rPr>
      </w:pPr>
      <w:r w:rsidRPr="000E7A68">
        <w:rPr>
          <w:rFonts w:ascii="Verdana" w:hAnsi="Verdana" w:cs="Adobe Devanagari"/>
          <w:sz w:val="20"/>
          <w:szCs w:val="20"/>
        </w:rPr>
        <w:t>Check with your instructor for a list of tutors and/or request assistance using the tutor request form in Voyager.</w:t>
      </w:r>
    </w:p>
    <w:p w14:paraId="71E25B89" w14:textId="73E7D62C" w:rsidR="00406666" w:rsidRPr="000E7A68" w:rsidRDefault="00406666" w:rsidP="00B4709C">
      <w:pPr>
        <w:pStyle w:val="NoSpacing"/>
        <w:numPr>
          <w:ilvl w:val="0"/>
          <w:numId w:val="9"/>
        </w:numPr>
        <w:rPr>
          <w:rFonts w:ascii="Verdana" w:hAnsi="Verdana" w:cs="Adobe Devanagari"/>
          <w:sz w:val="20"/>
          <w:szCs w:val="20"/>
        </w:rPr>
      </w:pPr>
      <w:r w:rsidRPr="000E7A68">
        <w:rPr>
          <w:rFonts w:ascii="Verdana" w:hAnsi="Verdana" w:cs="Adobe Devanagari"/>
          <w:sz w:val="20"/>
          <w:szCs w:val="20"/>
        </w:rPr>
        <w:t>When should you ask for help?</w:t>
      </w:r>
    </w:p>
    <w:p w14:paraId="7C1A3751" w14:textId="69AFAEC3" w:rsidR="00E72892" w:rsidRPr="000E7A68" w:rsidRDefault="00406666" w:rsidP="00E53EFF">
      <w:pPr>
        <w:pStyle w:val="NoSpacing"/>
        <w:numPr>
          <w:ilvl w:val="1"/>
          <w:numId w:val="9"/>
        </w:numPr>
        <w:rPr>
          <w:rFonts w:ascii="Verdana" w:hAnsi="Verdana" w:cs="Adobe Devanagari"/>
          <w:sz w:val="20"/>
          <w:szCs w:val="20"/>
        </w:rPr>
      </w:pPr>
      <w:r w:rsidRPr="000E7A68">
        <w:rPr>
          <w:rFonts w:ascii="Verdana" w:hAnsi="Verdana" w:cs="Adobe Devanagari"/>
          <w:sz w:val="20"/>
          <w:szCs w:val="20"/>
        </w:rPr>
        <w:t xml:space="preserve">If you spend 20 minutes a) looking for a course resource, b) trying to </w:t>
      </w:r>
      <w:r w:rsidR="003B4D25" w:rsidRPr="000E7A68">
        <w:rPr>
          <w:rFonts w:ascii="Verdana" w:hAnsi="Verdana" w:cs="Adobe Devanagari"/>
          <w:sz w:val="20"/>
          <w:szCs w:val="20"/>
        </w:rPr>
        <w:t xml:space="preserve">figure out </w:t>
      </w:r>
      <w:r w:rsidR="00E53EFF" w:rsidRPr="000E7A68">
        <w:rPr>
          <w:rFonts w:ascii="Verdana" w:hAnsi="Verdana" w:cs="Adobe Devanagari"/>
          <w:sz w:val="20"/>
          <w:szCs w:val="20"/>
        </w:rPr>
        <w:t>assignment instructions</w:t>
      </w:r>
      <w:r w:rsidRPr="000E7A68">
        <w:rPr>
          <w:rFonts w:ascii="Verdana" w:hAnsi="Verdana" w:cs="Adobe Devanagari"/>
          <w:sz w:val="20"/>
          <w:szCs w:val="20"/>
        </w:rPr>
        <w:t xml:space="preserve">, c) figuring out a technology-related issue, then it is time to ask someone for help. Do </w:t>
      </w:r>
      <w:proofErr w:type="gramStart"/>
      <w:r w:rsidRPr="000E7A68">
        <w:rPr>
          <w:rFonts w:ascii="Verdana" w:hAnsi="Verdana" w:cs="Adobe Devanagari"/>
          <w:sz w:val="20"/>
          <w:szCs w:val="20"/>
        </w:rPr>
        <w:t>not deplete your mental and emotional energy unnecessarily</w:t>
      </w:r>
      <w:proofErr w:type="gramEnd"/>
      <w:r w:rsidRPr="000E7A68">
        <w:rPr>
          <w:rFonts w:ascii="Verdana" w:hAnsi="Verdana" w:cs="Adobe Devanagari"/>
          <w:sz w:val="20"/>
          <w:szCs w:val="20"/>
        </w:rPr>
        <w:t xml:space="preserve">: </w:t>
      </w:r>
      <w:r w:rsidR="003B4D25" w:rsidRPr="000E7A68">
        <w:rPr>
          <w:rFonts w:ascii="Verdana" w:hAnsi="Verdana" w:cs="Adobe Devanagari"/>
          <w:sz w:val="20"/>
          <w:szCs w:val="20"/>
        </w:rPr>
        <w:t xml:space="preserve">reach out! Your </w:t>
      </w:r>
      <w:r w:rsidRPr="000E7A68">
        <w:rPr>
          <w:rFonts w:ascii="Verdana" w:hAnsi="Verdana" w:cs="Adobe Devanagari"/>
          <w:sz w:val="20"/>
          <w:szCs w:val="20"/>
        </w:rPr>
        <w:t xml:space="preserve">instructors, the Help Desk, content tutors, and other </w:t>
      </w:r>
      <w:r w:rsidR="003B4D25" w:rsidRPr="000E7A68">
        <w:rPr>
          <w:rFonts w:ascii="Verdana" w:hAnsi="Verdana" w:cs="Adobe Devanagari"/>
          <w:sz w:val="20"/>
          <w:szCs w:val="20"/>
        </w:rPr>
        <w:t xml:space="preserve">campus </w:t>
      </w:r>
      <w:r w:rsidRPr="000E7A68">
        <w:rPr>
          <w:rFonts w:ascii="Verdana" w:hAnsi="Verdana" w:cs="Adobe Devanagari"/>
          <w:sz w:val="20"/>
          <w:szCs w:val="20"/>
        </w:rPr>
        <w:t>resources want to help</w:t>
      </w:r>
      <w:r w:rsidR="003B4D25" w:rsidRPr="000E7A68">
        <w:rPr>
          <w:rFonts w:ascii="Verdana" w:hAnsi="Verdana" w:cs="Adobe Devanagari"/>
          <w:sz w:val="20"/>
          <w:szCs w:val="20"/>
        </w:rPr>
        <w:t xml:space="preserve"> you</w:t>
      </w:r>
      <w:r w:rsidRPr="000E7A68">
        <w:rPr>
          <w:rFonts w:ascii="Verdana" w:hAnsi="Verdana" w:cs="Adobe Devanagari"/>
          <w:sz w:val="20"/>
          <w:szCs w:val="20"/>
        </w:rPr>
        <w:t xml:space="preserve">.  </w:t>
      </w:r>
    </w:p>
    <w:p w14:paraId="1E93ECE2" w14:textId="2BF367A7" w:rsidR="00814137" w:rsidRPr="000E7A68" w:rsidRDefault="00814137" w:rsidP="00814137">
      <w:pPr>
        <w:pStyle w:val="NoSpacing"/>
        <w:rPr>
          <w:rFonts w:ascii="Verdana" w:hAnsi="Verdana" w:cs="Adobe Devanagari"/>
          <w:sz w:val="20"/>
          <w:szCs w:val="20"/>
        </w:rPr>
      </w:pPr>
    </w:p>
    <w:p w14:paraId="33DC4B6F" w14:textId="2546AC08" w:rsidR="00814137" w:rsidRPr="000E7A68" w:rsidRDefault="00814137" w:rsidP="00814137">
      <w:pPr>
        <w:pStyle w:val="NoSpacing"/>
        <w:rPr>
          <w:rFonts w:ascii="Verdana" w:hAnsi="Verdana" w:cs="Adobe Devanagari"/>
          <w:sz w:val="20"/>
          <w:szCs w:val="20"/>
        </w:rPr>
      </w:pPr>
    </w:p>
    <w:p w14:paraId="2342660E" w14:textId="77777777" w:rsidR="00814137" w:rsidRPr="000E7A68" w:rsidRDefault="00814137" w:rsidP="00814137">
      <w:pPr>
        <w:pStyle w:val="NoSpacing"/>
        <w:rPr>
          <w:rFonts w:ascii="Verdana" w:hAnsi="Verdana" w:cs="Adobe Devanagari"/>
          <w:sz w:val="20"/>
          <w:szCs w:val="20"/>
        </w:rPr>
      </w:pPr>
    </w:p>
    <w:p w14:paraId="2BE62F65" w14:textId="0AF66DC8" w:rsidR="00B4709C" w:rsidRPr="000E7A68" w:rsidRDefault="00E72892" w:rsidP="00FE1991">
      <w:pPr>
        <w:pStyle w:val="NoSpacing"/>
        <w:rPr>
          <w:rFonts w:ascii="Verdana" w:hAnsi="Verdana" w:cs="Adobe Devanagari"/>
          <w:sz w:val="20"/>
          <w:szCs w:val="20"/>
        </w:rPr>
      </w:pPr>
      <w:r w:rsidRPr="000E7A68">
        <w:rPr>
          <w:rFonts w:ascii="Verdana" w:hAnsi="Verdana" w:cs="Adobe Devanagari"/>
          <w:sz w:val="20"/>
          <w:szCs w:val="20"/>
        </w:rPr>
        <w:t xml:space="preserve">How do you create connection and engagement </w:t>
      </w:r>
      <w:r w:rsidR="00FE1991" w:rsidRPr="000E7A68">
        <w:rPr>
          <w:rFonts w:ascii="Verdana" w:hAnsi="Verdana" w:cs="Adobe Devanagari"/>
          <w:sz w:val="20"/>
          <w:szCs w:val="20"/>
        </w:rPr>
        <w:t>in</w:t>
      </w:r>
      <w:r w:rsidRPr="000E7A68">
        <w:rPr>
          <w:rFonts w:ascii="Verdana" w:hAnsi="Verdana" w:cs="Adobe Devanagari"/>
          <w:sz w:val="20"/>
          <w:szCs w:val="20"/>
        </w:rPr>
        <w:t xml:space="preserve"> distance learning</w:t>
      </w:r>
      <w:r w:rsidR="00FE1991" w:rsidRPr="000E7A68">
        <w:rPr>
          <w:rFonts w:ascii="Verdana" w:hAnsi="Verdana" w:cs="Adobe Devanagari"/>
          <w:sz w:val="20"/>
          <w:szCs w:val="20"/>
        </w:rPr>
        <w:t xml:space="preserve"> classroom</w:t>
      </w:r>
      <w:r w:rsidRPr="000E7A68">
        <w:rPr>
          <w:rFonts w:ascii="Verdana" w:hAnsi="Verdana" w:cs="Adobe Devanagari"/>
          <w:sz w:val="20"/>
          <w:szCs w:val="20"/>
        </w:rPr>
        <w:t>?</w:t>
      </w:r>
    </w:p>
    <w:p w14:paraId="7F448EEC" w14:textId="4F1C5D38" w:rsidR="00E72892" w:rsidRPr="000E7A68" w:rsidRDefault="00FE1991" w:rsidP="00E72892">
      <w:pPr>
        <w:pStyle w:val="NoSpacing"/>
        <w:numPr>
          <w:ilvl w:val="0"/>
          <w:numId w:val="20"/>
        </w:numPr>
        <w:rPr>
          <w:rFonts w:ascii="Verdana" w:hAnsi="Verdana" w:cs="Adobe Devanagari"/>
          <w:sz w:val="20"/>
          <w:szCs w:val="20"/>
        </w:rPr>
      </w:pPr>
      <w:r w:rsidRPr="000E7A68">
        <w:rPr>
          <w:rFonts w:ascii="Verdana" w:hAnsi="Verdana" w:cs="Adobe Devanagari"/>
          <w:sz w:val="20"/>
          <w:szCs w:val="20"/>
        </w:rPr>
        <w:t>Check into your online classrooms and discussion threads each class meeting day. This will help keep you up-to-date on announcements and class happenings, as well as build understanding of course content.</w:t>
      </w:r>
    </w:p>
    <w:p w14:paraId="2544B2B8" w14:textId="75CF6291" w:rsidR="00FE1991" w:rsidRPr="000E7A68" w:rsidRDefault="00FE1991" w:rsidP="00E72892">
      <w:pPr>
        <w:pStyle w:val="NoSpacing"/>
        <w:numPr>
          <w:ilvl w:val="0"/>
          <w:numId w:val="20"/>
        </w:numPr>
        <w:rPr>
          <w:rFonts w:ascii="Verdana" w:hAnsi="Verdana" w:cs="Adobe Devanagari"/>
          <w:sz w:val="20"/>
          <w:szCs w:val="20"/>
        </w:rPr>
      </w:pPr>
      <w:r w:rsidRPr="000E7A68">
        <w:rPr>
          <w:rFonts w:ascii="Verdana" w:hAnsi="Verdana" w:cs="Adobe Devanagari"/>
          <w:sz w:val="20"/>
          <w:szCs w:val="20"/>
        </w:rPr>
        <w:t>Respond to classmates by name when responding to discussion posts to build community and connection: “I agree with you, Jazmyn, . . .” or “An idea that occurred to me after reading Tyler’s post . . .”</w:t>
      </w:r>
    </w:p>
    <w:p w14:paraId="2596B8F9" w14:textId="77777777" w:rsidR="000E7A68" w:rsidRDefault="00FE1991" w:rsidP="000E7A68">
      <w:pPr>
        <w:pStyle w:val="NoSpacing"/>
        <w:numPr>
          <w:ilvl w:val="0"/>
          <w:numId w:val="20"/>
        </w:numPr>
        <w:rPr>
          <w:rFonts w:ascii="Verdana" w:hAnsi="Verdana" w:cs="Adobe Devanagari"/>
          <w:sz w:val="20"/>
          <w:szCs w:val="20"/>
        </w:rPr>
      </w:pPr>
      <w:r w:rsidRPr="000E7A68">
        <w:rPr>
          <w:rFonts w:ascii="Verdana" w:hAnsi="Verdana" w:cs="Adobe Devanagari"/>
          <w:sz w:val="20"/>
          <w:szCs w:val="20"/>
        </w:rPr>
        <w:t xml:space="preserve">Reach out to classmates who post less frequently or more briefly. This also builds community and lets your classmate know you see them and their input is valued. </w:t>
      </w:r>
    </w:p>
    <w:p w14:paraId="38B4EDE3" w14:textId="1A591C31" w:rsidR="00070F1F" w:rsidRDefault="00070F1F" w:rsidP="000E7A68">
      <w:pPr>
        <w:pStyle w:val="NoSpacing"/>
        <w:rPr>
          <w:rFonts w:ascii="Verdana" w:hAnsi="Verdana" w:cs="Adobe Devanagari"/>
          <w:sz w:val="20"/>
          <w:szCs w:val="20"/>
        </w:rPr>
      </w:pPr>
      <w:r w:rsidRPr="000E7A68">
        <w:rPr>
          <w:rFonts w:ascii="Verdana" w:hAnsi="Verdana" w:cs="Adobe Devanagari"/>
          <w:sz w:val="20"/>
          <w:szCs w:val="20"/>
        </w:rPr>
        <w:t>One example of a way you could keep track</w:t>
      </w:r>
      <w:r w:rsidR="00D8124E" w:rsidRPr="000E7A68">
        <w:rPr>
          <w:rFonts w:ascii="Verdana" w:hAnsi="Verdana" w:cs="Adobe Devanagari"/>
          <w:sz w:val="20"/>
          <w:szCs w:val="20"/>
        </w:rPr>
        <w:t xml:space="preserve"> of course details</w:t>
      </w:r>
      <w:r w:rsidRPr="000E7A68">
        <w:rPr>
          <w:rFonts w:ascii="Verdana" w:hAnsi="Verdana" w:cs="Adobe Devanagari"/>
          <w:sz w:val="20"/>
          <w:szCs w:val="20"/>
        </w:rPr>
        <w:t xml:space="preserve"> is to create a </w:t>
      </w:r>
      <w:r w:rsidR="00D8124E" w:rsidRPr="000E7A68">
        <w:rPr>
          <w:rFonts w:ascii="Verdana" w:hAnsi="Verdana" w:cs="Adobe Devanagari"/>
          <w:sz w:val="20"/>
          <w:szCs w:val="20"/>
        </w:rPr>
        <w:t>chart</w:t>
      </w:r>
      <w:r w:rsidRPr="000E7A68">
        <w:rPr>
          <w:rFonts w:ascii="Verdana" w:hAnsi="Verdana" w:cs="Adobe Devanagari"/>
          <w:sz w:val="20"/>
          <w:szCs w:val="20"/>
        </w:rPr>
        <w:t>:</w:t>
      </w:r>
    </w:p>
    <w:p w14:paraId="679B4DE7" w14:textId="77777777" w:rsidR="000E7A68" w:rsidRPr="000E7A68" w:rsidRDefault="000E7A68" w:rsidP="000E7A68">
      <w:pPr>
        <w:pStyle w:val="NoSpacing"/>
        <w:rPr>
          <w:rFonts w:ascii="Verdana" w:hAnsi="Verdana" w:cs="Adobe Devanagari"/>
          <w:sz w:val="20"/>
          <w:szCs w:val="20"/>
        </w:rPr>
      </w:pPr>
    </w:p>
    <w:tbl>
      <w:tblPr>
        <w:tblStyle w:val="TableGrid"/>
        <w:tblW w:w="0" w:type="auto"/>
        <w:tblLook w:val="04A0" w:firstRow="1" w:lastRow="0" w:firstColumn="1" w:lastColumn="0" w:noHBand="0" w:noVBand="1"/>
        <w:tblCaption w:val="Sample: Course Description Chart"/>
        <w:tblDescription w:val="The table identifies three elements to keep track of for three courses. The elements are Synchronous Meetings, Assignment Dates/Test Info, and Important Links. Course 1 has a synchronous meeting on the first day. Course 2 has a synchronous meeting on the first day and four discussion meetings. Course 3 has no synchronous meetings but has a check-in assignment due April 6 or April 7. Course 1 has lab assignments due Sundays by 11:59 pm. Course 1 quizzes and tests are in Moodle. Course 2 assignments are all due by 5 pm on the due dates posted in syllabus and Moodle. Course 2 has take home tests. Course 3 reading summaries are due Wednesdays by 11:59 pm. Course 3 doesn't have tests or quizzes. Course 1 has links to office hours and content tutor. Course 2 has links to group discussion and office hours. Course 3 has links to office hours and reading resources."/>
      </w:tblPr>
      <w:tblGrid>
        <w:gridCol w:w="2199"/>
        <w:gridCol w:w="2383"/>
        <w:gridCol w:w="2384"/>
        <w:gridCol w:w="2384"/>
      </w:tblGrid>
      <w:tr w:rsidR="00070F1F" w:rsidRPr="000E7A68" w14:paraId="005D3DBC" w14:textId="77777777" w:rsidTr="00070F1F">
        <w:tc>
          <w:tcPr>
            <w:tcW w:w="2199" w:type="dxa"/>
          </w:tcPr>
          <w:p w14:paraId="10170026" w14:textId="77777777" w:rsidR="00070F1F" w:rsidRPr="00E65AF2" w:rsidRDefault="00070F1F" w:rsidP="00E65AF2">
            <w:pPr>
              <w:rPr>
                <w:rFonts w:ascii="Verdana" w:hAnsi="Verdana"/>
                <w:sz w:val="20"/>
                <w:szCs w:val="20"/>
              </w:rPr>
            </w:pPr>
            <w:r w:rsidRPr="00E65AF2">
              <w:rPr>
                <w:rFonts w:ascii="Verdana" w:hAnsi="Verdana"/>
                <w:sz w:val="20"/>
                <w:szCs w:val="20"/>
              </w:rPr>
              <w:t>Synchronous M</w:t>
            </w:r>
            <w:r w:rsidR="00B4709C" w:rsidRPr="00E65AF2">
              <w:rPr>
                <w:rFonts w:ascii="Verdana" w:hAnsi="Verdana"/>
                <w:sz w:val="20"/>
                <w:szCs w:val="20"/>
              </w:rPr>
              <w:t>eetings</w:t>
            </w:r>
          </w:p>
        </w:tc>
        <w:tc>
          <w:tcPr>
            <w:tcW w:w="2383" w:type="dxa"/>
          </w:tcPr>
          <w:p w14:paraId="5D6D6DBF" w14:textId="77777777" w:rsidR="003E09A8" w:rsidRPr="000E7A68" w:rsidRDefault="003E09A8" w:rsidP="00070F1F">
            <w:pPr>
              <w:rPr>
                <w:rFonts w:ascii="Verdana" w:hAnsi="Verdana" w:cs="Adobe Devanagari"/>
                <w:sz w:val="20"/>
                <w:szCs w:val="20"/>
              </w:rPr>
            </w:pPr>
            <w:r w:rsidRPr="000E7A68">
              <w:rPr>
                <w:rFonts w:ascii="Verdana" w:hAnsi="Verdana" w:cs="Adobe Devanagari"/>
                <w:sz w:val="20"/>
                <w:szCs w:val="20"/>
              </w:rPr>
              <w:t>Course 1</w:t>
            </w:r>
          </w:p>
          <w:p w14:paraId="4A181E37" w14:textId="77777777" w:rsidR="00070F1F" w:rsidRPr="000E7A68" w:rsidRDefault="00070F1F" w:rsidP="00070F1F">
            <w:pPr>
              <w:rPr>
                <w:rFonts w:ascii="Verdana" w:hAnsi="Verdana" w:cs="Adobe Devanagari"/>
                <w:sz w:val="20"/>
                <w:szCs w:val="20"/>
              </w:rPr>
            </w:pPr>
            <w:r w:rsidRPr="000E7A68">
              <w:rPr>
                <w:rFonts w:ascii="Verdana" w:hAnsi="Verdana" w:cs="Adobe Devanagari"/>
                <w:sz w:val="20"/>
                <w:szCs w:val="20"/>
              </w:rPr>
              <w:t>First Day Only</w:t>
            </w:r>
          </w:p>
        </w:tc>
        <w:tc>
          <w:tcPr>
            <w:tcW w:w="2384" w:type="dxa"/>
          </w:tcPr>
          <w:p w14:paraId="1A4BF80D" w14:textId="77777777" w:rsidR="003E09A8" w:rsidRPr="000E7A68" w:rsidRDefault="003E09A8" w:rsidP="00070F1F">
            <w:pPr>
              <w:rPr>
                <w:rFonts w:ascii="Verdana" w:hAnsi="Verdana" w:cs="Adobe Devanagari"/>
                <w:sz w:val="20"/>
                <w:szCs w:val="20"/>
              </w:rPr>
            </w:pPr>
            <w:r w:rsidRPr="000E7A68">
              <w:rPr>
                <w:rFonts w:ascii="Verdana" w:hAnsi="Verdana" w:cs="Adobe Devanagari"/>
                <w:sz w:val="20"/>
                <w:szCs w:val="20"/>
              </w:rPr>
              <w:t>Course 2</w:t>
            </w:r>
          </w:p>
          <w:p w14:paraId="6F77DCEB" w14:textId="77777777" w:rsidR="00070F1F" w:rsidRPr="000E7A68" w:rsidRDefault="003E09A8" w:rsidP="00070F1F">
            <w:pPr>
              <w:rPr>
                <w:rFonts w:ascii="Verdana" w:hAnsi="Verdana" w:cs="Adobe Devanagari"/>
                <w:sz w:val="20"/>
                <w:szCs w:val="20"/>
              </w:rPr>
            </w:pPr>
            <w:r w:rsidRPr="000E7A68">
              <w:rPr>
                <w:rFonts w:ascii="Verdana" w:hAnsi="Verdana" w:cs="Adobe Devanagari"/>
                <w:sz w:val="20"/>
                <w:szCs w:val="20"/>
              </w:rPr>
              <w:t xml:space="preserve">First Day and </w:t>
            </w:r>
            <w:r w:rsidR="00070F1F" w:rsidRPr="000E7A68">
              <w:rPr>
                <w:rFonts w:ascii="Verdana" w:hAnsi="Verdana" w:cs="Adobe Devanagari"/>
                <w:sz w:val="20"/>
                <w:szCs w:val="20"/>
              </w:rPr>
              <w:t>Four discussions—see syllabus and Moodle for dates</w:t>
            </w:r>
          </w:p>
        </w:tc>
        <w:tc>
          <w:tcPr>
            <w:tcW w:w="2384" w:type="dxa"/>
          </w:tcPr>
          <w:p w14:paraId="6463072C" w14:textId="77777777" w:rsidR="003E09A8" w:rsidRPr="000E7A68" w:rsidRDefault="003E09A8" w:rsidP="00070F1F">
            <w:pPr>
              <w:rPr>
                <w:rFonts w:ascii="Verdana" w:hAnsi="Verdana" w:cs="Adobe Devanagari"/>
                <w:sz w:val="20"/>
                <w:szCs w:val="20"/>
              </w:rPr>
            </w:pPr>
            <w:r w:rsidRPr="000E7A68">
              <w:rPr>
                <w:rFonts w:ascii="Verdana" w:hAnsi="Verdana" w:cs="Adobe Devanagari"/>
                <w:sz w:val="20"/>
                <w:szCs w:val="20"/>
              </w:rPr>
              <w:t>Course 3</w:t>
            </w:r>
          </w:p>
          <w:p w14:paraId="46172117" w14:textId="77777777" w:rsidR="00070F1F" w:rsidRPr="000E7A68" w:rsidRDefault="004C50E4" w:rsidP="00070F1F">
            <w:pPr>
              <w:rPr>
                <w:rFonts w:ascii="Verdana" w:hAnsi="Verdana" w:cs="Adobe Devanagari"/>
                <w:sz w:val="20"/>
                <w:szCs w:val="20"/>
              </w:rPr>
            </w:pPr>
            <w:r w:rsidRPr="000E7A68">
              <w:rPr>
                <w:rFonts w:ascii="Verdana" w:hAnsi="Verdana" w:cs="Adobe Devanagari"/>
                <w:sz w:val="20"/>
                <w:szCs w:val="20"/>
              </w:rPr>
              <w:t>None—do check-in activity April 6 or 7</w:t>
            </w:r>
          </w:p>
        </w:tc>
      </w:tr>
      <w:tr w:rsidR="00070F1F" w:rsidRPr="000E7A68" w14:paraId="31A1E960" w14:textId="77777777" w:rsidTr="00070F1F">
        <w:tc>
          <w:tcPr>
            <w:tcW w:w="2199" w:type="dxa"/>
          </w:tcPr>
          <w:p w14:paraId="141608A0" w14:textId="77777777" w:rsidR="00070F1F" w:rsidRPr="00E65AF2" w:rsidRDefault="00070F1F" w:rsidP="00E65AF2">
            <w:pPr>
              <w:rPr>
                <w:rFonts w:ascii="Verdana" w:hAnsi="Verdana"/>
                <w:sz w:val="20"/>
                <w:szCs w:val="20"/>
              </w:rPr>
            </w:pPr>
            <w:r w:rsidRPr="00E65AF2">
              <w:rPr>
                <w:rFonts w:ascii="Verdana" w:hAnsi="Verdana"/>
                <w:sz w:val="20"/>
                <w:szCs w:val="20"/>
              </w:rPr>
              <w:t>Assignment Dates/Test Info</w:t>
            </w:r>
          </w:p>
        </w:tc>
        <w:tc>
          <w:tcPr>
            <w:tcW w:w="2383" w:type="dxa"/>
          </w:tcPr>
          <w:p w14:paraId="2C55A5DD" w14:textId="77777777" w:rsidR="003E09A8" w:rsidRPr="000E7A68" w:rsidRDefault="003E09A8" w:rsidP="003E09A8">
            <w:pPr>
              <w:rPr>
                <w:rFonts w:ascii="Verdana" w:hAnsi="Verdana" w:cs="Adobe Devanagari"/>
                <w:sz w:val="20"/>
                <w:szCs w:val="20"/>
              </w:rPr>
            </w:pPr>
            <w:r w:rsidRPr="000E7A68">
              <w:rPr>
                <w:rFonts w:ascii="Verdana" w:hAnsi="Verdana" w:cs="Adobe Devanagari"/>
                <w:sz w:val="20"/>
                <w:szCs w:val="20"/>
              </w:rPr>
              <w:t>Course 1</w:t>
            </w:r>
          </w:p>
          <w:p w14:paraId="6CC8D8EB" w14:textId="77777777" w:rsidR="00070F1F" w:rsidRPr="000E7A68" w:rsidRDefault="00560F71" w:rsidP="00560F71">
            <w:pPr>
              <w:rPr>
                <w:rFonts w:ascii="Verdana" w:hAnsi="Verdana" w:cs="Adobe Devanagari"/>
                <w:sz w:val="20"/>
                <w:szCs w:val="20"/>
              </w:rPr>
            </w:pPr>
            <w:r w:rsidRPr="000E7A68">
              <w:rPr>
                <w:rFonts w:ascii="Verdana" w:hAnsi="Verdana" w:cs="Adobe Devanagari"/>
                <w:sz w:val="20"/>
                <w:szCs w:val="20"/>
              </w:rPr>
              <w:t>Labs</w:t>
            </w:r>
            <w:r w:rsidR="004C50E4" w:rsidRPr="000E7A68">
              <w:rPr>
                <w:rFonts w:ascii="Verdana" w:hAnsi="Verdana" w:cs="Adobe Devanagari"/>
                <w:sz w:val="20"/>
                <w:szCs w:val="20"/>
              </w:rPr>
              <w:t xml:space="preserve"> due</w:t>
            </w:r>
            <w:r w:rsidR="00D8124E" w:rsidRPr="000E7A68">
              <w:rPr>
                <w:rFonts w:ascii="Verdana" w:hAnsi="Verdana" w:cs="Adobe Devanagari"/>
                <w:sz w:val="20"/>
                <w:szCs w:val="20"/>
              </w:rPr>
              <w:t xml:space="preserve"> Sunday</w:t>
            </w:r>
            <w:r w:rsidRPr="000E7A68">
              <w:rPr>
                <w:rFonts w:ascii="Verdana" w:hAnsi="Verdana" w:cs="Adobe Devanagari"/>
                <w:sz w:val="20"/>
                <w:szCs w:val="20"/>
              </w:rPr>
              <w:t>s</w:t>
            </w:r>
            <w:r w:rsidR="003E09A8" w:rsidRPr="000E7A68">
              <w:rPr>
                <w:rFonts w:ascii="Verdana" w:hAnsi="Verdana" w:cs="Adobe Devanagari"/>
                <w:sz w:val="20"/>
                <w:szCs w:val="20"/>
              </w:rPr>
              <w:t xml:space="preserve"> by 11:59 pm</w:t>
            </w:r>
            <w:r w:rsidR="004C50E4" w:rsidRPr="000E7A68">
              <w:rPr>
                <w:rFonts w:ascii="Verdana" w:hAnsi="Verdana" w:cs="Adobe Devanagari"/>
                <w:sz w:val="20"/>
                <w:szCs w:val="20"/>
              </w:rPr>
              <w:t xml:space="preserve"> </w:t>
            </w:r>
          </w:p>
          <w:p w14:paraId="7036A648" w14:textId="77777777" w:rsidR="004C50E4" w:rsidRPr="000E7A68" w:rsidRDefault="004C50E4" w:rsidP="00070F1F">
            <w:pPr>
              <w:rPr>
                <w:rFonts w:ascii="Verdana" w:hAnsi="Verdana" w:cs="Adobe Devanagari"/>
                <w:sz w:val="20"/>
                <w:szCs w:val="20"/>
              </w:rPr>
            </w:pPr>
            <w:r w:rsidRPr="000E7A68">
              <w:rPr>
                <w:rFonts w:ascii="Verdana" w:hAnsi="Verdana" w:cs="Adobe Devanagari"/>
                <w:sz w:val="20"/>
                <w:szCs w:val="20"/>
              </w:rPr>
              <w:t>Quizzes and tests in Moodle</w:t>
            </w:r>
          </w:p>
        </w:tc>
        <w:tc>
          <w:tcPr>
            <w:tcW w:w="2384" w:type="dxa"/>
          </w:tcPr>
          <w:p w14:paraId="7B95FC2F" w14:textId="77777777" w:rsidR="003E09A8" w:rsidRPr="000E7A68" w:rsidRDefault="003E09A8" w:rsidP="00070F1F">
            <w:pPr>
              <w:rPr>
                <w:rFonts w:ascii="Verdana" w:hAnsi="Verdana" w:cs="Adobe Devanagari"/>
                <w:sz w:val="20"/>
                <w:szCs w:val="20"/>
              </w:rPr>
            </w:pPr>
            <w:r w:rsidRPr="000E7A68">
              <w:rPr>
                <w:rFonts w:ascii="Verdana" w:hAnsi="Verdana" w:cs="Adobe Devanagari"/>
                <w:sz w:val="20"/>
                <w:szCs w:val="20"/>
              </w:rPr>
              <w:t>Course 2</w:t>
            </w:r>
          </w:p>
          <w:p w14:paraId="43F883CC" w14:textId="77777777" w:rsidR="00070F1F" w:rsidRPr="000E7A68" w:rsidRDefault="003E09A8" w:rsidP="00070F1F">
            <w:pPr>
              <w:rPr>
                <w:rFonts w:ascii="Verdana" w:hAnsi="Verdana" w:cs="Adobe Devanagari"/>
                <w:sz w:val="20"/>
                <w:szCs w:val="20"/>
              </w:rPr>
            </w:pPr>
            <w:r w:rsidRPr="000E7A68">
              <w:rPr>
                <w:rFonts w:ascii="Verdana" w:hAnsi="Verdana" w:cs="Adobe Devanagari"/>
                <w:sz w:val="20"/>
                <w:szCs w:val="20"/>
              </w:rPr>
              <w:t>All assignments due by 5:00 pm</w:t>
            </w:r>
            <w:r w:rsidR="004C50E4" w:rsidRPr="000E7A68">
              <w:rPr>
                <w:rFonts w:ascii="Verdana" w:hAnsi="Verdana" w:cs="Adobe Devanagari"/>
                <w:sz w:val="20"/>
                <w:szCs w:val="20"/>
              </w:rPr>
              <w:t xml:space="preserve"> on due date—check syllabus/Moodle for due dates</w:t>
            </w:r>
          </w:p>
          <w:p w14:paraId="2FE4F22A" w14:textId="77777777" w:rsidR="004C50E4" w:rsidRPr="000E7A68" w:rsidRDefault="004C50E4" w:rsidP="00070F1F">
            <w:pPr>
              <w:rPr>
                <w:rFonts w:ascii="Verdana" w:hAnsi="Verdana" w:cs="Adobe Devanagari"/>
                <w:sz w:val="20"/>
                <w:szCs w:val="20"/>
              </w:rPr>
            </w:pPr>
            <w:r w:rsidRPr="000E7A68">
              <w:rPr>
                <w:rFonts w:ascii="Verdana" w:hAnsi="Verdana" w:cs="Adobe Devanagari"/>
                <w:sz w:val="20"/>
                <w:szCs w:val="20"/>
              </w:rPr>
              <w:t>Take home tests only</w:t>
            </w:r>
          </w:p>
        </w:tc>
        <w:tc>
          <w:tcPr>
            <w:tcW w:w="2384" w:type="dxa"/>
          </w:tcPr>
          <w:p w14:paraId="7D2B12EA" w14:textId="77777777" w:rsidR="003E09A8" w:rsidRPr="000E7A68" w:rsidRDefault="003E09A8" w:rsidP="00D8124E">
            <w:pPr>
              <w:rPr>
                <w:rFonts w:ascii="Verdana" w:hAnsi="Verdana" w:cs="Adobe Devanagari"/>
                <w:sz w:val="20"/>
                <w:szCs w:val="20"/>
              </w:rPr>
            </w:pPr>
            <w:r w:rsidRPr="000E7A68">
              <w:rPr>
                <w:rFonts w:ascii="Verdana" w:hAnsi="Verdana" w:cs="Adobe Devanagari"/>
                <w:sz w:val="20"/>
                <w:szCs w:val="20"/>
              </w:rPr>
              <w:t>Course 3</w:t>
            </w:r>
          </w:p>
          <w:p w14:paraId="78819D28" w14:textId="77777777" w:rsidR="00070F1F" w:rsidRPr="000E7A68" w:rsidRDefault="00560F71" w:rsidP="00560F71">
            <w:pPr>
              <w:rPr>
                <w:rFonts w:ascii="Verdana" w:hAnsi="Verdana" w:cs="Adobe Devanagari"/>
                <w:sz w:val="20"/>
                <w:szCs w:val="20"/>
              </w:rPr>
            </w:pPr>
            <w:r w:rsidRPr="000E7A68">
              <w:rPr>
                <w:rFonts w:ascii="Verdana" w:hAnsi="Verdana" w:cs="Adobe Devanagari"/>
                <w:sz w:val="20"/>
                <w:szCs w:val="20"/>
              </w:rPr>
              <w:t>R</w:t>
            </w:r>
            <w:r w:rsidR="004C50E4" w:rsidRPr="000E7A68">
              <w:rPr>
                <w:rFonts w:ascii="Verdana" w:hAnsi="Verdana" w:cs="Adobe Devanagari"/>
                <w:sz w:val="20"/>
                <w:szCs w:val="20"/>
              </w:rPr>
              <w:t xml:space="preserve">eading summaries due </w:t>
            </w:r>
            <w:r w:rsidR="003E09A8" w:rsidRPr="000E7A68">
              <w:rPr>
                <w:rFonts w:ascii="Verdana" w:hAnsi="Verdana" w:cs="Adobe Devanagari"/>
                <w:sz w:val="20"/>
                <w:szCs w:val="20"/>
              </w:rPr>
              <w:t>Wednesday</w:t>
            </w:r>
            <w:r w:rsidRPr="000E7A68">
              <w:rPr>
                <w:rFonts w:ascii="Verdana" w:hAnsi="Verdana" w:cs="Adobe Devanagari"/>
                <w:sz w:val="20"/>
                <w:szCs w:val="20"/>
              </w:rPr>
              <w:t>s</w:t>
            </w:r>
            <w:r w:rsidR="003E09A8" w:rsidRPr="000E7A68">
              <w:rPr>
                <w:rFonts w:ascii="Verdana" w:hAnsi="Verdana" w:cs="Adobe Devanagari"/>
                <w:sz w:val="20"/>
                <w:szCs w:val="20"/>
              </w:rPr>
              <w:t xml:space="preserve"> by 11:59 pm</w:t>
            </w:r>
          </w:p>
          <w:p w14:paraId="1F76F501" w14:textId="77777777" w:rsidR="004C50E4" w:rsidRPr="000E7A68" w:rsidRDefault="004C50E4" w:rsidP="00070F1F">
            <w:pPr>
              <w:rPr>
                <w:rFonts w:ascii="Verdana" w:hAnsi="Verdana" w:cs="Adobe Devanagari"/>
                <w:sz w:val="20"/>
                <w:szCs w:val="20"/>
              </w:rPr>
            </w:pPr>
            <w:r w:rsidRPr="000E7A68">
              <w:rPr>
                <w:rFonts w:ascii="Verdana" w:hAnsi="Verdana" w:cs="Adobe Devanagari"/>
                <w:sz w:val="20"/>
                <w:szCs w:val="20"/>
              </w:rPr>
              <w:t>No tests or quizzes</w:t>
            </w:r>
          </w:p>
        </w:tc>
      </w:tr>
      <w:tr w:rsidR="00070F1F" w:rsidRPr="000E7A68" w14:paraId="44D618FA" w14:textId="77777777" w:rsidTr="00070F1F">
        <w:tc>
          <w:tcPr>
            <w:tcW w:w="2199" w:type="dxa"/>
          </w:tcPr>
          <w:p w14:paraId="2B82E2B1" w14:textId="77777777" w:rsidR="00070F1F" w:rsidRPr="00E65AF2" w:rsidRDefault="00070F1F" w:rsidP="00E65AF2">
            <w:pPr>
              <w:rPr>
                <w:rFonts w:ascii="Verdana" w:hAnsi="Verdana"/>
                <w:sz w:val="20"/>
                <w:szCs w:val="20"/>
              </w:rPr>
            </w:pPr>
            <w:r w:rsidRPr="00E65AF2">
              <w:rPr>
                <w:rFonts w:ascii="Verdana" w:hAnsi="Verdana"/>
                <w:sz w:val="20"/>
                <w:szCs w:val="20"/>
              </w:rPr>
              <w:t>Important Links</w:t>
            </w:r>
          </w:p>
        </w:tc>
        <w:tc>
          <w:tcPr>
            <w:tcW w:w="2383" w:type="dxa"/>
          </w:tcPr>
          <w:p w14:paraId="573F5978" w14:textId="77777777" w:rsidR="003E09A8" w:rsidRPr="000E7A68" w:rsidRDefault="003E09A8" w:rsidP="003E09A8">
            <w:pPr>
              <w:rPr>
                <w:rFonts w:ascii="Verdana" w:hAnsi="Verdana" w:cs="Adobe Devanagari"/>
                <w:sz w:val="20"/>
                <w:szCs w:val="20"/>
              </w:rPr>
            </w:pPr>
            <w:r w:rsidRPr="000E7A68">
              <w:rPr>
                <w:rFonts w:ascii="Verdana" w:hAnsi="Verdana" w:cs="Adobe Devanagari"/>
                <w:sz w:val="20"/>
                <w:szCs w:val="20"/>
              </w:rPr>
              <w:t>Course 1</w:t>
            </w:r>
          </w:p>
          <w:p w14:paraId="34584123" w14:textId="77777777" w:rsidR="00070F1F" w:rsidRPr="000E7A68" w:rsidRDefault="004C50E4" w:rsidP="00070F1F">
            <w:pPr>
              <w:rPr>
                <w:rFonts w:ascii="Verdana" w:hAnsi="Verdana" w:cs="Adobe Devanagari"/>
                <w:sz w:val="20"/>
                <w:szCs w:val="20"/>
              </w:rPr>
            </w:pPr>
            <w:r w:rsidRPr="000E7A68">
              <w:rPr>
                <w:rFonts w:ascii="Verdana" w:hAnsi="Verdana" w:cs="Adobe Devanagari"/>
                <w:sz w:val="20"/>
                <w:szCs w:val="20"/>
              </w:rPr>
              <w:t>Office hours: link</w:t>
            </w:r>
          </w:p>
          <w:p w14:paraId="38C7AED0" w14:textId="77777777" w:rsidR="004C50E4" w:rsidRPr="000E7A68" w:rsidRDefault="004C50E4" w:rsidP="00070F1F">
            <w:pPr>
              <w:rPr>
                <w:rFonts w:ascii="Verdana" w:hAnsi="Verdana" w:cs="Adobe Devanagari"/>
                <w:sz w:val="20"/>
                <w:szCs w:val="20"/>
              </w:rPr>
            </w:pPr>
            <w:r w:rsidRPr="000E7A68">
              <w:rPr>
                <w:rFonts w:ascii="Verdana" w:hAnsi="Verdana" w:cs="Adobe Devanagari"/>
                <w:sz w:val="20"/>
                <w:szCs w:val="20"/>
              </w:rPr>
              <w:t>Content Tutor: link</w:t>
            </w:r>
          </w:p>
        </w:tc>
        <w:tc>
          <w:tcPr>
            <w:tcW w:w="2384" w:type="dxa"/>
          </w:tcPr>
          <w:p w14:paraId="5F8A25E5" w14:textId="77777777" w:rsidR="003E09A8" w:rsidRPr="000E7A68" w:rsidRDefault="003E09A8" w:rsidP="00070F1F">
            <w:pPr>
              <w:rPr>
                <w:rFonts w:ascii="Verdana" w:hAnsi="Verdana" w:cs="Adobe Devanagari"/>
                <w:sz w:val="20"/>
                <w:szCs w:val="20"/>
              </w:rPr>
            </w:pPr>
            <w:r w:rsidRPr="000E7A68">
              <w:rPr>
                <w:rFonts w:ascii="Verdana" w:hAnsi="Verdana" w:cs="Adobe Devanagari"/>
                <w:sz w:val="20"/>
                <w:szCs w:val="20"/>
              </w:rPr>
              <w:t>Course 2</w:t>
            </w:r>
          </w:p>
          <w:p w14:paraId="51DCB535" w14:textId="77777777" w:rsidR="00070F1F" w:rsidRPr="000E7A68" w:rsidRDefault="004C50E4" w:rsidP="00070F1F">
            <w:pPr>
              <w:rPr>
                <w:rFonts w:ascii="Verdana" w:hAnsi="Verdana" w:cs="Adobe Devanagari"/>
                <w:sz w:val="20"/>
                <w:szCs w:val="20"/>
              </w:rPr>
            </w:pPr>
            <w:r w:rsidRPr="000E7A68">
              <w:rPr>
                <w:rFonts w:ascii="Verdana" w:hAnsi="Verdana" w:cs="Adobe Devanagari"/>
                <w:sz w:val="20"/>
                <w:szCs w:val="20"/>
              </w:rPr>
              <w:t>Group Discussion: link</w:t>
            </w:r>
          </w:p>
          <w:p w14:paraId="1B208521" w14:textId="77777777" w:rsidR="004C50E4" w:rsidRPr="000E7A68" w:rsidRDefault="004C50E4" w:rsidP="00070F1F">
            <w:pPr>
              <w:rPr>
                <w:rFonts w:ascii="Verdana" w:hAnsi="Verdana" w:cs="Adobe Devanagari"/>
                <w:sz w:val="20"/>
                <w:szCs w:val="20"/>
              </w:rPr>
            </w:pPr>
            <w:r w:rsidRPr="000E7A68">
              <w:rPr>
                <w:rFonts w:ascii="Verdana" w:hAnsi="Verdana" w:cs="Adobe Devanagari"/>
                <w:sz w:val="20"/>
                <w:szCs w:val="20"/>
              </w:rPr>
              <w:t>Office hours: link</w:t>
            </w:r>
          </w:p>
        </w:tc>
        <w:tc>
          <w:tcPr>
            <w:tcW w:w="2384" w:type="dxa"/>
          </w:tcPr>
          <w:p w14:paraId="499FF26B" w14:textId="77777777" w:rsidR="003E09A8" w:rsidRPr="000E7A68" w:rsidRDefault="003E09A8" w:rsidP="00070F1F">
            <w:pPr>
              <w:rPr>
                <w:rFonts w:ascii="Verdana" w:hAnsi="Verdana" w:cs="Adobe Devanagari"/>
                <w:sz w:val="20"/>
                <w:szCs w:val="20"/>
              </w:rPr>
            </w:pPr>
            <w:r w:rsidRPr="000E7A68">
              <w:rPr>
                <w:rFonts w:ascii="Verdana" w:hAnsi="Verdana" w:cs="Adobe Devanagari"/>
                <w:sz w:val="20"/>
                <w:szCs w:val="20"/>
              </w:rPr>
              <w:t>Course 3</w:t>
            </w:r>
          </w:p>
          <w:p w14:paraId="1823CBE3" w14:textId="77777777" w:rsidR="00070F1F" w:rsidRPr="000E7A68" w:rsidRDefault="004C50E4" w:rsidP="00070F1F">
            <w:pPr>
              <w:rPr>
                <w:rFonts w:ascii="Verdana" w:hAnsi="Verdana" w:cs="Adobe Devanagari"/>
                <w:sz w:val="20"/>
                <w:szCs w:val="20"/>
              </w:rPr>
            </w:pPr>
            <w:r w:rsidRPr="000E7A68">
              <w:rPr>
                <w:rFonts w:ascii="Verdana" w:hAnsi="Verdana" w:cs="Adobe Devanagari"/>
                <w:sz w:val="20"/>
                <w:szCs w:val="20"/>
              </w:rPr>
              <w:t>Office hours: link</w:t>
            </w:r>
          </w:p>
          <w:p w14:paraId="30519537" w14:textId="77777777" w:rsidR="004C50E4" w:rsidRPr="000E7A68" w:rsidRDefault="004C50E4" w:rsidP="00070F1F">
            <w:pPr>
              <w:rPr>
                <w:rFonts w:ascii="Verdana" w:hAnsi="Verdana" w:cs="Adobe Devanagari"/>
                <w:sz w:val="20"/>
                <w:szCs w:val="20"/>
              </w:rPr>
            </w:pPr>
            <w:r w:rsidRPr="000E7A68">
              <w:rPr>
                <w:rFonts w:ascii="Verdana" w:hAnsi="Verdana" w:cs="Adobe Devanagari"/>
                <w:sz w:val="20"/>
                <w:szCs w:val="20"/>
              </w:rPr>
              <w:t>Reading resources: link</w:t>
            </w:r>
          </w:p>
        </w:tc>
      </w:tr>
    </w:tbl>
    <w:p w14:paraId="6488F8EC" w14:textId="77777777" w:rsidR="00070F1F" w:rsidRPr="000E7A68" w:rsidRDefault="00070F1F" w:rsidP="00070F1F">
      <w:pPr>
        <w:spacing w:line="240" w:lineRule="auto"/>
        <w:rPr>
          <w:rFonts w:ascii="Verdana" w:hAnsi="Verdana" w:cs="Adobe Devanagari"/>
          <w:sz w:val="20"/>
          <w:szCs w:val="20"/>
        </w:rPr>
      </w:pPr>
    </w:p>
    <w:p w14:paraId="75C26839" w14:textId="775FCDFB" w:rsidR="00541C11" w:rsidRPr="000E7A68" w:rsidRDefault="009C6B74" w:rsidP="006443C9">
      <w:pPr>
        <w:pStyle w:val="Heading2"/>
        <w:numPr>
          <w:ilvl w:val="0"/>
          <w:numId w:val="4"/>
        </w:numPr>
        <w:rPr>
          <w:rFonts w:ascii="Verdana" w:hAnsi="Verdana" w:cs="Adobe Devanagari"/>
          <w:b/>
          <w:bCs/>
          <w:color w:val="auto"/>
          <w:sz w:val="20"/>
          <w:szCs w:val="20"/>
        </w:rPr>
      </w:pPr>
      <w:r w:rsidRPr="000E7A68">
        <w:rPr>
          <w:rFonts w:ascii="Verdana" w:hAnsi="Verdana" w:cs="Adobe Devanagari"/>
          <w:b/>
          <w:bCs/>
          <w:color w:val="auto"/>
          <w:sz w:val="20"/>
          <w:szCs w:val="20"/>
        </w:rPr>
        <w:t>Avoiding m</w:t>
      </w:r>
      <w:r w:rsidR="006443C9" w:rsidRPr="000E7A68">
        <w:rPr>
          <w:rFonts w:ascii="Verdana" w:hAnsi="Verdana" w:cs="Adobe Devanagari"/>
          <w:b/>
          <w:bCs/>
          <w:color w:val="auto"/>
          <w:sz w:val="20"/>
          <w:szCs w:val="20"/>
        </w:rPr>
        <w:t>ultitasking</w:t>
      </w:r>
    </w:p>
    <w:p w14:paraId="3E254187" w14:textId="505EBA19" w:rsidR="006443C9" w:rsidRPr="000E7A68" w:rsidRDefault="006443C9" w:rsidP="008372D7">
      <w:pPr>
        <w:rPr>
          <w:rFonts w:ascii="Verdana" w:hAnsi="Verdana" w:cs="Adobe Devanagari"/>
          <w:sz w:val="20"/>
          <w:szCs w:val="20"/>
        </w:rPr>
      </w:pPr>
      <w:r w:rsidRPr="000E7A68">
        <w:rPr>
          <w:rFonts w:ascii="Verdana" w:hAnsi="Verdana" w:cs="Adobe Devanagari"/>
          <w:sz w:val="20"/>
          <w:szCs w:val="20"/>
        </w:rPr>
        <w:t xml:space="preserve">If </w:t>
      </w:r>
      <w:proofErr w:type="gramStart"/>
      <w:r w:rsidRPr="000E7A68">
        <w:rPr>
          <w:rFonts w:ascii="Verdana" w:hAnsi="Verdana" w:cs="Adobe Devanagari"/>
          <w:sz w:val="20"/>
          <w:szCs w:val="20"/>
        </w:rPr>
        <w:t>you’re</w:t>
      </w:r>
      <w:proofErr w:type="gramEnd"/>
      <w:r w:rsidRPr="000E7A68">
        <w:rPr>
          <w:rFonts w:ascii="Verdana" w:hAnsi="Verdana" w:cs="Adobe Devanagari"/>
          <w:sz w:val="20"/>
          <w:szCs w:val="20"/>
        </w:rPr>
        <w:t xml:space="preserve"> doing more work on your own and your time is less structured, you might be more tempted to multitask. Many people think they can do multiple things at once. </w:t>
      </w:r>
      <w:r w:rsidR="008372D7" w:rsidRPr="000E7A68">
        <w:rPr>
          <w:rFonts w:ascii="Verdana" w:hAnsi="Verdana" w:cs="Adobe Devanagari"/>
          <w:sz w:val="20"/>
          <w:szCs w:val="20"/>
        </w:rPr>
        <w:t>However,</w:t>
      </w:r>
      <w:r w:rsidRPr="000E7A68">
        <w:rPr>
          <w:rFonts w:ascii="Verdana" w:hAnsi="Verdana" w:cs="Adobe Devanagari"/>
          <w:sz w:val="20"/>
          <w:szCs w:val="20"/>
        </w:rPr>
        <w:t xml:space="preserve"> research shows us that only about 2% of the population can multitask. Even if you feel like </w:t>
      </w:r>
      <w:proofErr w:type="gramStart"/>
      <w:r w:rsidRPr="000E7A68">
        <w:rPr>
          <w:rFonts w:ascii="Verdana" w:hAnsi="Verdana" w:cs="Adobe Devanagari"/>
          <w:sz w:val="20"/>
          <w:szCs w:val="20"/>
        </w:rPr>
        <w:t>you’re</w:t>
      </w:r>
      <w:proofErr w:type="gramEnd"/>
      <w:r w:rsidRPr="000E7A68">
        <w:rPr>
          <w:rFonts w:ascii="Verdana" w:hAnsi="Verdana" w:cs="Adobe Devanagari"/>
          <w:sz w:val="20"/>
          <w:szCs w:val="20"/>
        </w:rPr>
        <w:t xml:space="preserve"> multitasking, you’re probably not…really, you’re switching between tasks very quickly (some call this “micro-tasking”).</w:t>
      </w:r>
    </w:p>
    <w:p w14:paraId="364FA465" w14:textId="77777777" w:rsidR="006443C9" w:rsidRPr="000E7A68" w:rsidRDefault="006443C9" w:rsidP="006443C9">
      <w:pPr>
        <w:pStyle w:val="Heading3"/>
        <w:rPr>
          <w:rStyle w:val="Emphasis"/>
          <w:rFonts w:ascii="Verdana" w:hAnsi="Verdana" w:cs="Adobe Devanagari"/>
          <w:b/>
          <w:bCs/>
          <w:color w:val="auto"/>
          <w:sz w:val="20"/>
          <w:szCs w:val="20"/>
        </w:rPr>
      </w:pPr>
      <w:r w:rsidRPr="000E7A68">
        <w:rPr>
          <w:rStyle w:val="Emphasis"/>
          <w:rFonts w:ascii="Verdana" w:hAnsi="Verdana" w:cs="Adobe Devanagari"/>
          <w:b/>
          <w:bCs/>
          <w:color w:val="auto"/>
          <w:sz w:val="20"/>
          <w:szCs w:val="20"/>
        </w:rPr>
        <w:t xml:space="preserve">The downsides of multitasking and </w:t>
      </w:r>
      <w:proofErr w:type="spellStart"/>
      <w:r w:rsidRPr="000E7A68">
        <w:rPr>
          <w:rStyle w:val="Emphasis"/>
          <w:rFonts w:ascii="Verdana" w:hAnsi="Verdana" w:cs="Adobe Devanagari"/>
          <w:b/>
          <w:bCs/>
          <w:color w:val="auto"/>
          <w:sz w:val="20"/>
          <w:szCs w:val="20"/>
        </w:rPr>
        <w:t>microtasking</w:t>
      </w:r>
      <w:proofErr w:type="spellEnd"/>
      <w:r w:rsidRPr="000E7A68">
        <w:rPr>
          <w:rStyle w:val="Emphasis"/>
          <w:rFonts w:ascii="Verdana" w:hAnsi="Verdana" w:cs="Adobe Devanagari"/>
          <w:b/>
          <w:bCs/>
          <w:color w:val="auto"/>
          <w:sz w:val="20"/>
          <w:szCs w:val="20"/>
        </w:rPr>
        <w:t>:</w:t>
      </w:r>
    </w:p>
    <w:p w14:paraId="2862940E" w14:textId="0184F4BA" w:rsidR="006443C9" w:rsidRPr="000E7A68" w:rsidRDefault="006443C9" w:rsidP="006443C9">
      <w:pPr>
        <w:pStyle w:val="ListParagraph"/>
        <w:numPr>
          <w:ilvl w:val="0"/>
          <w:numId w:val="10"/>
        </w:numPr>
        <w:rPr>
          <w:rStyle w:val="Strong"/>
          <w:rFonts w:ascii="Verdana" w:hAnsi="Verdana" w:cs="Adobe Devanagari"/>
          <w:b w:val="0"/>
          <w:bCs w:val="0"/>
          <w:sz w:val="20"/>
          <w:szCs w:val="20"/>
        </w:rPr>
      </w:pPr>
      <w:r w:rsidRPr="000E7A68">
        <w:rPr>
          <w:rStyle w:val="Strong"/>
          <w:rFonts w:ascii="Verdana" w:hAnsi="Verdana" w:cs="Adobe Devanagari"/>
          <w:sz w:val="20"/>
          <w:szCs w:val="20"/>
        </w:rPr>
        <w:t xml:space="preserve">Assignments take longer. </w:t>
      </w:r>
      <w:r w:rsidR="003F24FC" w:rsidRPr="000E7A68">
        <w:rPr>
          <w:rStyle w:val="Strong"/>
          <w:rFonts w:ascii="Verdana" w:hAnsi="Verdana" w:cs="Adobe Devanagari"/>
          <w:b w:val="0"/>
          <w:bCs w:val="0"/>
          <w:sz w:val="20"/>
          <w:szCs w:val="20"/>
        </w:rPr>
        <w:t xml:space="preserve">Each time you come back to an assignment (from </w:t>
      </w:r>
      <w:r w:rsidR="000E7A68" w:rsidRPr="000E7A68">
        <w:rPr>
          <w:rStyle w:val="Strong"/>
          <w:rFonts w:ascii="Verdana" w:hAnsi="Verdana" w:cs="Adobe Devanagari"/>
          <w:b w:val="0"/>
          <w:bCs w:val="0"/>
          <w:sz w:val="20"/>
          <w:szCs w:val="20"/>
        </w:rPr>
        <w:t xml:space="preserve">scrolling through </w:t>
      </w:r>
      <w:proofErr w:type="gramStart"/>
      <w:r w:rsidR="003F24FC" w:rsidRPr="000E7A68">
        <w:rPr>
          <w:rStyle w:val="Strong"/>
          <w:rFonts w:ascii="Verdana" w:hAnsi="Verdana" w:cs="Adobe Devanagari"/>
          <w:b w:val="0"/>
          <w:bCs w:val="0"/>
          <w:sz w:val="20"/>
          <w:szCs w:val="20"/>
        </w:rPr>
        <w:t>Instagram,</w:t>
      </w:r>
      <w:proofErr w:type="gramEnd"/>
      <w:r w:rsidR="003F24FC" w:rsidRPr="000E7A68">
        <w:rPr>
          <w:rStyle w:val="Strong"/>
          <w:rFonts w:ascii="Verdana" w:hAnsi="Verdana" w:cs="Adobe Devanagari"/>
          <w:b w:val="0"/>
          <w:bCs w:val="0"/>
          <w:sz w:val="20"/>
          <w:szCs w:val="20"/>
        </w:rPr>
        <w:t xml:space="preserve"> for example), you have to get familiar with it</w:t>
      </w:r>
      <w:r w:rsidR="000E7A68" w:rsidRPr="000E7A68">
        <w:rPr>
          <w:rStyle w:val="Strong"/>
          <w:rFonts w:ascii="Verdana" w:hAnsi="Verdana" w:cs="Adobe Devanagari"/>
          <w:b w:val="0"/>
          <w:bCs w:val="0"/>
          <w:sz w:val="20"/>
          <w:szCs w:val="20"/>
        </w:rPr>
        <w:t xml:space="preserve"> again</w:t>
      </w:r>
      <w:r w:rsidR="003F24FC" w:rsidRPr="000E7A68">
        <w:rPr>
          <w:rStyle w:val="Strong"/>
          <w:rFonts w:ascii="Verdana" w:hAnsi="Verdana" w:cs="Adobe Devanagari"/>
          <w:b w:val="0"/>
          <w:bCs w:val="0"/>
          <w:sz w:val="20"/>
          <w:szCs w:val="20"/>
        </w:rPr>
        <w:t>, find your spot, remember what you were going to do next, etc.</w:t>
      </w:r>
    </w:p>
    <w:p w14:paraId="68D69CFF" w14:textId="77777777" w:rsidR="003F24FC" w:rsidRPr="000E7A68" w:rsidRDefault="003F24FC" w:rsidP="006443C9">
      <w:pPr>
        <w:pStyle w:val="ListParagraph"/>
        <w:numPr>
          <w:ilvl w:val="0"/>
          <w:numId w:val="10"/>
        </w:numPr>
        <w:rPr>
          <w:rFonts w:ascii="Verdana" w:hAnsi="Verdana" w:cs="Adobe Devanagari"/>
          <w:sz w:val="20"/>
          <w:szCs w:val="20"/>
        </w:rPr>
      </w:pPr>
      <w:proofErr w:type="gramStart"/>
      <w:r w:rsidRPr="000E7A68">
        <w:rPr>
          <w:rStyle w:val="Strong"/>
          <w:rFonts w:ascii="Verdana" w:hAnsi="Verdana" w:cs="Adobe Devanagari"/>
          <w:sz w:val="20"/>
          <w:szCs w:val="20"/>
        </w:rPr>
        <w:t>You’re</w:t>
      </w:r>
      <w:proofErr w:type="gramEnd"/>
      <w:r w:rsidRPr="000E7A68">
        <w:rPr>
          <w:rStyle w:val="Strong"/>
          <w:rFonts w:ascii="Verdana" w:hAnsi="Verdana" w:cs="Adobe Devanagari"/>
          <w:sz w:val="20"/>
          <w:szCs w:val="20"/>
        </w:rPr>
        <w:t xml:space="preserve"> more likely to make mistakes.</w:t>
      </w:r>
      <w:r w:rsidRPr="000E7A68">
        <w:rPr>
          <w:rFonts w:ascii="Verdana" w:hAnsi="Verdana" w:cs="Adobe Devanagari"/>
          <w:sz w:val="20"/>
          <w:szCs w:val="20"/>
        </w:rPr>
        <w:t xml:space="preserve"> Distractions and switching between tasks tires out the brain.</w:t>
      </w:r>
    </w:p>
    <w:p w14:paraId="0C51E085" w14:textId="77777777" w:rsidR="003F24FC" w:rsidRPr="000E7A68" w:rsidRDefault="003F24FC" w:rsidP="003F24FC">
      <w:pPr>
        <w:pStyle w:val="ListParagraph"/>
        <w:numPr>
          <w:ilvl w:val="0"/>
          <w:numId w:val="10"/>
        </w:numPr>
        <w:rPr>
          <w:rStyle w:val="Strong"/>
          <w:rFonts w:ascii="Verdana" w:hAnsi="Verdana" w:cs="Adobe Devanagari"/>
          <w:b w:val="0"/>
          <w:bCs w:val="0"/>
          <w:sz w:val="20"/>
          <w:szCs w:val="20"/>
        </w:rPr>
      </w:pPr>
      <w:proofErr w:type="gramStart"/>
      <w:r w:rsidRPr="000E7A68">
        <w:rPr>
          <w:rStyle w:val="Strong"/>
          <w:rFonts w:ascii="Verdana" w:hAnsi="Verdana" w:cs="Adobe Devanagari"/>
          <w:sz w:val="20"/>
          <w:szCs w:val="20"/>
        </w:rPr>
        <w:t>You’ll</w:t>
      </w:r>
      <w:proofErr w:type="gramEnd"/>
      <w:r w:rsidRPr="000E7A68">
        <w:rPr>
          <w:rStyle w:val="Strong"/>
          <w:rFonts w:ascii="Verdana" w:hAnsi="Verdana" w:cs="Adobe Devanagari"/>
          <w:sz w:val="20"/>
          <w:szCs w:val="20"/>
        </w:rPr>
        <w:t xml:space="preserve"> remember less.</w:t>
      </w:r>
      <w:r w:rsidRPr="000E7A68">
        <w:rPr>
          <w:rFonts w:ascii="Verdana" w:hAnsi="Verdana" w:cs="Adobe Devanagari"/>
          <w:sz w:val="20"/>
          <w:szCs w:val="20"/>
        </w:rPr>
        <w:t xml:space="preserve"> When your brain is divided, </w:t>
      </w:r>
      <w:proofErr w:type="gramStart"/>
      <w:r w:rsidRPr="000E7A68">
        <w:rPr>
          <w:rFonts w:ascii="Verdana" w:hAnsi="Verdana" w:cs="Adobe Devanagari"/>
          <w:sz w:val="20"/>
          <w:szCs w:val="20"/>
        </w:rPr>
        <w:t>you’re</w:t>
      </w:r>
      <w:proofErr w:type="gramEnd"/>
      <w:r w:rsidRPr="000E7A68">
        <w:rPr>
          <w:rFonts w:ascii="Verdana" w:hAnsi="Verdana" w:cs="Adobe Devanagari"/>
          <w:sz w:val="20"/>
          <w:szCs w:val="20"/>
        </w:rPr>
        <w:t xml:space="preserve"> less able to commit what you’re learning to long-term memory (because </w:t>
      </w:r>
      <w:hyperlink r:id="rId8" w:history="1">
        <w:r w:rsidRPr="000E7A68">
          <w:rPr>
            <w:rStyle w:val="Hyperlink"/>
            <w:rFonts w:ascii="Verdana" w:hAnsi="Verdana" w:cs="Adobe Devanagari"/>
            <w:sz w:val="20"/>
            <w:szCs w:val="20"/>
          </w:rPr>
          <w:t>it doesn’t get encoded properly into your brain</w:t>
        </w:r>
      </w:hyperlink>
      <w:r w:rsidRPr="000E7A68">
        <w:rPr>
          <w:rFonts w:ascii="Verdana" w:hAnsi="Verdana" w:cs="Adobe Devanagari"/>
          <w:sz w:val="20"/>
          <w:szCs w:val="20"/>
        </w:rPr>
        <w:t>.)</w:t>
      </w:r>
    </w:p>
    <w:p w14:paraId="3C1F07C9" w14:textId="77777777" w:rsidR="003F24FC" w:rsidRPr="000E7A68" w:rsidRDefault="003F24FC" w:rsidP="003F24FC">
      <w:pPr>
        <w:pStyle w:val="Heading3"/>
        <w:rPr>
          <w:rFonts w:ascii="Verdana" w:hAnsi="Verdana" w:cs="Adobe Devanagari"/>
          <w:b/>
          <w:bCs/>
          <w:color w:val="auto"/>
          <w:sz w:val="20"/>
          <w:szCs w:val="20"/>
        </w:rPr>
      </w:pPr>
      <w:r w:rsidRPr="000E7A68">
        <w:rPr>
          <w:rFonts w:ascii="Verdana" w:hAnsi="Verdana" w:cs="Adobe Devanagari"/>
          <w:b/>
          <w:bCs/>
          <w:color w:val="auto"/>
          <w:sz w:val="20"/>
          <w:szCs w:val="20"/>
        </w:rPr>
        <w:t>What to do instead</w:t>
      </w:r>
    </w:p>
    <w:p w14:paraId="0D7A9013" w14:textId="77777777" w:rsidR="003F24FC" w:rsidRPr="000E7A68" w:rsidRDefault="003F24FC" w:rsidP="003F24FC">
      <w:pPr>
        <w:rPr>
          <w:rStyle w:val="SubtleEmphasis"/>
          <w:rFonts w:ascii="Verdana" w:hAnsi="Verdana" w:cs="Adobe Devanagari"/>
          <w:color w:val="auto"/>
          <w:sz w:val="20"/>
          <w:szCs w:val="20"/>
        </w:rPr>
      </w:pPr>
      <w:r w:rsidRPr="000E7A68">
        <w:rPr>
          <w:rStyle w:val="SubtleEmphasis"/>
          <w:rFonts w:ascii="Verdana" w:hAnsi="Verdana" w:cs="Adobe Devanagari"/>
          <w:color w:val="auto"/>
          <w:sz w:val="20"/>
          <w:szCs w:val="20"/>
        </w:rPr>
        <w:t xml:space="preserve">When you need to study something important, consider </w:t>
      </w:r>
      <w:hyperlink r:id="rId9" w:history="1">
        <w:r w:rsidRPr="000E7A68">
          <w:rPr>
            <w:rStyle w:val="Hyperlink"/>
            <w:rFonts w:ascii="Verdana" w:hAnsi="Verdana" w:cs="Adobe Devanagari"/>
            <w:sz w:val="20"/>
            <w:szCs w:val="20"/>
          </w:rPr>
          <w:t>The Magic of Monotasking</w:t>
        </w:r>
      </w:hyperlink>
      <w:r w:rsidRPr="000E7A68">
        <w:rPr>
          <w:rStyle w:val="SubtleEmphasis"/>
          <w:rFonts w:ascii="Verdana" w:hAnsi="Verdana" w:cs="Adobe Devanagari"/>
          <w:color w:val="auto"/>
          <w:sz w:val="20"/>
          <w:szCs w:val="20"/>
        </w:rPr>
        <w:t>.</w:t>
      </w:r>
    </w:p>
    <w:p w14:paraId="31F5EB84" w14:textId="77777777" w:rsidR="003F24FC" w:rsidRPr="000E7A68" w:rsidRDefault="003F24FC" w:rsidP="003F24FC">
      <w:pPr>
        <w:pStyle w:val="ListParagraph"/>
        <w:numPr>
          <w:ilvl w:val="0"/>
          <w:numId w:val="13"/>
        </w:numPr>
        <w:rPr>
          <w:rStyle w:val="SubtleEmphasis"/>
          <w:rFonts w:ascii="Verdana" w:hAnsi="Verdana" w:cs="Adobe Devanagari"/>
          <w:color w:val="auto"/>
          <w:sz w:val="20"/>
          <w:szCs w:val="20"/>
        </w:rPr>
      </w:pPr>
      <w:r w:rsidRPr="000E7A68">
        <w:rPr>
          <w:rStyle w:val="SubtleEmphasis"/>
          <w:rFonts w:ascii="Verdana" w:hAnsi="Verdana" w:cs="Adobe Devanagari"/>
          <w:i w:val="0"/>
          <w:iCs w:val="0"/>
          <w:color w:val="auto"/>
          <w:sz w:val="20"/>
          <w:szCs w:val="20"/>
        </w:rPr>
        <w:t>Focus on one thing at a time.</w:t>
      </w:r>
    </w:p>
    <w:p w14:paraId="4258ECC9" w14:textId="77777777" w:rsidR="003F24FC" w:rsidRPr="000E7A68" w:rsidRDefault="003F24FC" w:rsidP="003F24FC">
      <w:pPr>
        <w:pStyle w:val="ListParagraph"/>
        <w:numPr>
          <w:ilvl w:val="0"/>
          <w:numId w:val="13"/>
        </w:numPr>
        <w:rPr>
          <w:rStyle w:val="SubtleEmphasis"/>
          <w:rFonts w:ascii="Verdana" w:hAnsi="Verdana" w:cs="Adobe Devanagari"/>
          <w:color w:val="auto"/>
          <w:sz w:val="20"/>
          <w:szCs w:val="20"/>
        </w:rPr>
      </w:pPr>
      <w:r w:rsidRPr="000E7A68">
        <w:rPr>
          <w:rStyle w:val="SubtleEmphasis"/>
          <w:rFonts w:ascii="Verdana" w:hAnsi="Verdana" w:cs="Adobe Devanagari"/>
          <w:i w:val="0"/>
          <w:iCs w:val="0"/>
          <w:color w:val="auto"/>
          <w:sz w:val="20"/>
          <w:szCs w:val="20"/>
        </w:rPr>
        <w:t>Take breaks between tasks.</w:t>
      </w:r>
    </w:p>
    <w:p w14:paraId="6880BFF2" w14:textId="5B38A9EE" w:rsidR="003F24FC" w:rsidRPr="000E7A68" w:rsidRDefault="003F24FC" w:rsidP="003F24FC">
      <w:pPr>
        <w:pStyle w:val="ListParagraph"/>
        <w:numPr>
          <w:ilvl w:val="0"/>
          <w:numId w:val="13"/>
        </w:numPr>
        <w:rPr>
          <w:rStyle w:val="SubtleEmphasis"/>
          <w:rFonts w:ascii="Verdana" w:hAnsi="Verdana" w:cs="Adobe Devanagari"/>
          <w:color w:val="auto"/>
          <w:sz w:val="20"/>
          <w:szCs w:val="20"/>
        </w:rPr>
      </w:pPr>
      <w:r w:rsidRPr="000E7A68">
        <w:rPr>
          <w:rStyle w:val="SubtleEmphasis"/>
          <w:rFonts w:ascii="Verdana" w:hAnsi="Verdana" w:cs="Adobe Devanagari"/>
          <w:i w:val="0"/>
          <w:iCs w:val="0"/>
          <w:color w:val="auto"/>
          <w:sz w:val="20"/>
          <w:szCs w:val="20"/>
        </w:rPr>
        <w:t>Consider the “</w:t>
      </w:r>
      <w:proofErr w:type="spellStart"/>
      <w:r w:rsidR="009C6B74" w:rsidRPr="000E7A68">
        <w:rPr>
          <w:rFonts w:ascii="Verdana" w:hAnsi="Verdana"/>
          <w:sz w:val="20"/>
          <w:szCs w:val="20"/>
        </w:rPr>
        <w:fldChar w:fldCharType="begin"/>
      </w:r>
      <w:r w:rsidR="009C6B74" w:rsidRPr="000E7A68">
        <w:rPr>
          <w:rFonts w:ascii="Verdana" w:hAnsi="Verdana"/>
          <w:sz w:val="20"/>
          <w:szCs w:val="20"/>
        </w:rPr>
        <w:instrText xml:space="preserve"> HYPERLINK "https://tomato-timer.com/" </w:instrText>
      </w:r>
      <w:r w:rsidR="009C6B74" w:rsidRPr="000E7A68">
        <w:rPr>
          <w:rFonts w:ascii="Verdana" w:hAnsi="Verdana"/>
          <w:sz w:val="20"/>
          <w:szCs w:val="20"/>
        </w:rPr>
        <w:fldChar w:fldCharType="separate"/>
      </w:r>
      <w:r w:rsidRPr="000E7A68">
        <w:rPr>
          <w:rStyle w:val="Hyperlink"/>
          <w:rFonts w:ascii="Verdana" w:hAnsi="Verdana" w:cs="Adobe Devanagari"/>
          <w:sz w:val="20"/>
          <w:szCs w:val="20"/>
        </w:rPr>
        <w:t>pomodoro</w:t>
      </w:r>
      <w:proofErr w:type="spellEnd"/>
      <w:r w:rsidRPr="000E7A68">
        <w:rPr>
          <w:rStyle w:val="Hyperlink"/>
          <w:rFonts w:ascii="Verdana" w:hAnsi="Verdana" w:cs="Adobe Devanagari"/>
          <w:sz w:val="20"/>
          <w:szCs w:val="20"/>
        </w:rPr>
        <w:t xml:space="preserve"> method</w:t>
      </w:r>
      <w:r w:rsidR="009C6B74" w:rsidRPr="000E7A68">
        <w:rPr>
          <w:rStyle w:val="Hyperlink"/>
          <w:rFonts w:ascii="Verdana" w:hAnsi="Verdana" w:cs="Adobe Devanagari"/>
          <w:sz w:val="20"/>
          <w:szCs w:val="20"/>
        </w:rPr>
        <w:fldChar w:fldCharType="end"/>
      </w:r>
      <w:r w:rsidRPr="000E7A68">
        <w:rPr>
          <w:rStyle w:val="SubtleEmphasis"/>
          <w:rFonts w:ascii="Verdana" w:hAnsi="Verdana" w:cs="Adobe Devanagari"/>
          <w:i w:val="0"/>
          <w:iCs w:val="0"/>
          <w:color w:val="auto"/>
          <w:sz w:val="20"/>
          <w:szCs w:val="20"/>
        </w:rPr>
        <w:t>” to help you focus for 25- or 50-minute periods and then reward yourself with 5- or 10-minute breaks.</w:t>
      </w:r>
    </w:p>
    <w:p w14:paraId="27DBFCDC" w14:textId="008ABAB1" w:rsidR="004B6866" w:rsidRPr="000E7A68" w:rsidRDefault="004B6866" w:rsidP="00FF40A4">
      <w:pPr>
        <w:pStyle w:val="ListParagraph"/>
        <w:numPr>
          <w:ilvl w:val="0"/>
          <w:numId w:val="13"/>
        </w:numPr>
        <w:rPr>
          <w:rStyle w:val="SubtleEmphasis"/>
          <w:rFonts w:ascii="Verdana" w:hAnsi="Verdana" w:cs="Adobe Devanagari"/>
          <w:color w:val="auto"/>
          <w:sz w:val="20"/>
          <w:szCs w:val="20"/>
        </w:rPr>
      </w:pPr>
      <w:r w:rsidRPr="000E7A68">
        <w:rPr>
          <w:rStyle w:val="SubtleEmphasis"/>
          <w:rFonts w:ascii="Verdana" w:hAnsi="Verdana" w:cs="Adobe Devanagari"/>
          <w:b/>
          <w:bCs/>
          <w:i w:val="0"/>
          <w:iCs w:val="0"/>
          <w:color w:val="auto"/>
          <w:sz w:val="20"/>
          <w:szCs w:val="20"/>
        </w:rPr>
        <w:t xml:space="preserve">Schedule more time for tasks and assignments in a </w:t>
      </w:r>
      <w:r w:rsidR="00B207EF" w:rsidRPr="000E7A68">
        <w:rPr>
          <w:rStyle w:val="SubtleEmphasis"/>
          <w:rFonts w:ascii="Verdana" w:hAnsi="Verdana" w:cs="Adobe Devanagari"/>
          <w:b/>
          <w:bCs/>
          <w:i w:val="0"/>
          <w:iCs w:val="0"/>
          <w:color w:val="auto"/>
          <w:sz w:val="20"/>
          <w:szCs w:val="20"/>
        </w:rPr>
        <w:t>distance-learning</w:t>
      </w:r>
      <w:r w:rsidRPr="000E7A68">
        <w:rPr>
          <w:rStyle w:val="SubtleEmphasis"/>
          <w:rFonts w:ascii="Verdana" w:hAnsi="Verdana" w:cs="Adobe Devanagari"/>
          <w:b/>
          <w:bCs/>
          <w:i w:val="0"/>
          <w:iCs w:val="0"/>
          <w:color w:val="auto"/>
          <w:sz w:val="20"/>
          <w:szCs w:val="20"/>
        </w:rPr>
        <w:t xml:space="preserve"> environment</w:t>
      </w:r>
      <w:r w:rsidRPr="000E7A68">
        <w:rPr>
          <w:rStyle w:val="SubtleEmphasis"/>
          <w:rFonts w:ascii="Verdana" w:hAnsi="Verdana" w:cs="Adobe Devanagari"/>
          <w:i w:val="0"/>
          <w:iCs w:val="0"/>
          <w:color w:val="auto"/>
          <w:sz w:val="20"/>
          <w:szCs w:val="20"/>
        </w:rPr>
        <w:t>.</w:t>
      </w:r>
      <w:r w:rsidR="00B207EF" w:rsidRPr="000E7A68">
        <w:rPr>
          <w:rStyle w:val="SubtleEmphasis"/>
          <w:rFonts w:ascii="Verdana" w:hAnsi="Verdana" w:cs="Adobe Devanagari"/>
          <w:i w:val="0"/>
          <w:iCs w:val="0"/>
          <w:color w:val="auto"/>
          <w:sz w:val="20"/>
          <w:szCs w:val="20"/>
        </w:rPr>
        <w:t xml:space="preserve"> The online learning environment is often more reading intensive</w:t>
      </w:r>
      <w:r w:rsidR="00FF40A4" w:rsidRPr="000E7A68">
        <w:rPr>
          <w:rStyle w:val="SubtleEmphasis"/>
          <w:rFonts w:ascii="Verdana" w:hAnsi="Verdana" w:cs="Adobe Devanagari"/>
          <w:i w:val="0"/>
          <w:iCs w:val="0"/>
          <w:color w:val="auto"/>
          <w:sz w:val="20"/>
          <w:szCs w:val="20"/>
        </w:rPr>
        <w:t>, so</w:t>
      </w:r>
      <w:r w:rsidR="00B207EF" w:rsidRPr="000E7A68">
        <w:rPr>
          <w:rStyle w:val="SubtleEmphasis"/>
          <w:rFonts w:ascii="Verdana" w:hAnsi="Verdana" w:cs="Adobe Devanagari"/>
          <w:i w:val="0"/>
          <w:iCs w:val="0"/>
          <w:color w:val="auto"/>
          <w:sz w:val="20"/>
          <w:szCs w:val="20"/>
        </w:rPr>
        <w:t xml:space="preserve"> allow more time for reading and breaks. </w:t>
      </w:r>
      <w:r w:rsidR="00E72892" w:rsidRPr="000E7A68">
        <w:rPr>
          <w:rStyle w:val="SubtleEmphasis"/>
          <w:rFonts w:ascii="Verdana" w:hAnsi="Verdana" w:cs="Adobe Devanagari"/>
          <w:i w:val="0"/>
          <w:iCs w:val="0"/>
          <w:color w:val="auto"/>
          <w:sz w:val="20"/>
          <w:szCs w:val="20"/>
        </w:rPr>
        <w:t>Reserve time</w:t>
      </w:r>
      <w:r w:rsidR="00B207EF" w:rsidRPr="000E7A68">
        <w:rPr>
          <w:rStyle w:val="SubtleEmphasis"/>
          <w:rFonts w:ascii="Verdana" w:hAnsi="Verdana" w:cs="Adobe Devanagari"/>
          <w:i w:val="0"/>
          <w:iCs w:val="0"/>
          <w:color w:val="auto"/>
          <w:sz w:val="20"/>
          <w:szCs w:val="20"/>
        </w:rPr>
        <w:t xml:space="preserve"> to get accustomed to the different classrooms your instructors have designed in Moodle.</w:t>
      </w:r>
      <w:r w:rsidRPr="000E7A68">
        <w:rPr>
          <w:rStyle w:val="SubtleEmphasis"/>
          <w:rFonts w:ascii="Verdana" w:hAnsi="Verdana" w:cs="Adobe Devanagari"/>
          <w:i w:val="0"/>
          <w:iCs w:val="0"/>
          <w:color w:val="auto"/>
          <w:sz w:val="20"/>
          <w:szCs w:val="20"/>
        </w:rPr>
        <w:t xml:space="preserve"> </w:t>
      </w:r>
      <w:r w:rsidR="00FF40A4" w:rsidRPr="000E7A68">
        <w:rPr>
          <w:rStyle w:val="SubtleEmphasis"/>
          <w:rFonts w:ascii="Verdana" w:hAnsi="Verdana" w:cs="Adobe Devanagari"/>
          <w:i w:val="0"/>
          <w:iCs w:val="0"/>
          <w:color w:val="auto"/>
          <w:sz w:val="20"/>
          <w:szCs w:val="20"/>
        </w:rPr>
        <w:t>Developing</w:t>
      </w:r>
      <w:r w:rsidRPr="000E7A68">
        <w:rPr>
          <w:rStyle w:val="SubtleEmphasis"/>
          <w:rFonts w:ascii="Verdana" w:hAnsi="Verdana" w:cs="Adobe Devanagari"/>
          <w:i w:val="0"/>
          <w:iCs w:val="0"/>
          <w:color w:val="auto"/>
          <w:sz w:val="20"/>
          <w:szCs w:val="20"/>
        </w:rPr>
        <w:t xml:space="preserve"> new routines</w:t>
      </w:r>
      <w:r w:rsidR="00FF40A4" w:rsidRPr="000E7A68">
        <w:rPr>
          <w:rStyle w:val="SubtleEmphasis"/>
          <w:rFonts w:ascii="Verdana" w:hAnsi="Verdana" w:cs="Adobe Devanagari"/>
          <w:i w:val="0"/>
          <w:iCs w:val="0"/>
          <w:color w:val="auto"/>
          <w:sz w:val="20"/>
          <w:szCs w:val="20"/>
        </w:rPr>
        <w:t>, learning new</w:t>
      </w:r>
      <w:r w:rsidR="00B207EF" w:rsidRPr="000E7A68">
        <w:rPr>
          <w:rStyle w:val="SubtleEmphasis"/>
          <w:rFonts w:ascii="Verdana" w:hAnsi="Verdana" w:cs="Adobe Devanagari"/>
          <w:i w:val="0"/>
          <w:iCs w:val="0"/>
          <w:color w:val="auto"/>
          <w:sz w:val="20"/>
          <w:szCs w:val="20"/>
        </w:rPr>
        <w:t xml:space="preserve"> technology</w:t>
      </w:r>
      <w:r w:rsidR="00FF40A4" w:rsidRPr="000E7A68">
        <w:rPr>
          <w:rStyle w:val="SubtleEmphasis"/>
          <w:rFonts w:ascii="Verdana" w:hAnsi="Verdana" w:cs="Adobe Devanagari"/>
          <w:i w:val="0"/>
          <w:iCs w:val="0"/>
          <w:color w:val="auto"/>
          <w:sz w:val="20"/>
          <w:szCs w:val="20"/>
        </w:rPr>
        <w:t>,</w:t>
      </w:r>
      <w:r w:rsidRPr="000E7A68">
        <w:rPr>
          <w:rStyle w:val="SubtleEmphasis"/>
          <w:rFonts w:ascii="Verdana" w:hAnsi="Verdana" w:cs="Adobe Devanagari"/>
          <w:i w:val="0"/>
          <w:iCs w:val="0"/>
          <w:color w:val="auto"/>
          <w:sz w:val="20"/>
          <w:szCs w:val="20"/>
        </w:rPr>
        <w:t xml:space="preserve"> and locating </w:t>
      </w:r>
      <w:r w:rsidR="00B207EF" w:rsidRPr="000E7A68">
        <w:rPr>
          <w:rStyle w:val="SubtleEmphasis"/>
          <w:rFonts w:ascii="Verdana" w:hAnsi="Verdana" w:cs="Adobe Devanagari"/>
          <w:i w:val="0"/>
          <w:iCs w:val="0"/>
          <w:color w:val="auto"/>
          <w:sz w:val="20"/>
          <w:szCs w:val="20"/>
        </w:rPr>
        <w:t>materials</w:t>
      </w:r>
      <w:r w:rsidRPr="000E7A68">
        <w:rPr>
          <w:rStyle w:val="SubtleEmphasis"/>
          <w:rFonts w:ascii="Verdana" w:hAnsi="Verdana" w:cs="Adobe Devanagari"/>
          <w:i w:val="0"/>
          <w:iCs w:val="0"/>
          <w:color w:val="auto"/>
          <w:sz w:val="20"/>
          <w:szCs w:val="20"/>
        </w:rPr>
        <w:t xml:space="preserve"> </w:t>
      </w:r>
      <w:r w:rsidR="00E72892" w:rsidRPr="000E7A68">
        <w:rPr>
          <w:rStyle w:val="SubtleEmphasis"/>
          <w:rFonts w:ascii="Verdana" w:hAnsi="Verdana" w:cs="Adobe Devanagari"/>
          <w:i w:val="0"/>
          <w:iCs w:val="0"/>
          <w:color w:val="auto"/>
          <w:sz w:val="20"/>
          <w:szCs w:val="20"/>
        </w:rPr>
        <w:t>in an online classroom requires time, practice, and repetition</w:t>
      </w:r>
      <w:r w:rsidRPr="000E7A68">
        <w:rPr>
          <w:rStyle w:val="SubtleEmphasis"/>
          <w:rFonts w:ascii="Verdana" w:hAnsi="Verdana" w:cs="Adobe Devanagari"/>
          <w:i w:val="0"/>
          <w:iCs w:val="0"/>
          <w:color w:val="auto"/>
          <w:sz w:val="20"/>
          <w:szCs w:val="20"/>
        </w:rPr>
        <w:t>. Remember to budget</w:t>
      </w:r>
      <w:r w:rsidR="00B207EF" w:rsidRPr="000E7A68">
        <w:rPr>
          <w:rStyle w:val="SubtleEmphasis"/>
          <w:rFonts w:ascii="Verdana" w:hAnsi="Verdana" w:cs="Adobe Devanagari"/>
          <w:i w:val="0"/>
          <w:iCs w:val="0"/>
          <w:color w:val="auto"/>
          <w:sz w:val="20"/>
          <w:szCs w:val="20"/>
        </w:rPr>
        <w:t xml:space="preserve"> additional</w:t>
      </w:r>
      <w:r w:rsidRPr="000E7A68">
        <w:rPr>
          <w:rStyle w:val="SubtleEmphasis"/>
          <w:rFonts w:ascii="Verdana" w:hAnsi="Verdana" w:cs="Adobe Devanagari"/>
          <w:i w:val="0"/>
          <w:iCs w:val="0"/>
          <w:color w:val="auto"/>
          <w:sz w:val="20"/>
          <w:szCs w:val="20"/>
        </w:rPr>
        <w:t xml:space="preserve"> time for slow Internet connections</w:t>
      </w:r>
      <w:r w:rsidR="00B207EF" w:rsidRPr="000E7A68">
        <w:rPr>
          <w:rStyle w:val="SubtleEmphasis"/>
          <w:rFonts w:ascii="Verdana" w:hAnsi="Verdana" w:cs="Adobe Devanagari"/>
          <w:i w:val="0"/>
          <w:iCs w:val="0"/>
          <w:color w:val="auto"/>
          <w:sz w:val="20"/>
          <w:szCs w:val="20"/>
        </w:rPr>
        <w:t>, figuring out how to use Zoom or other apps for class,</w:t>
      </w:r>
      <w:r w:rsidRPr="000E7A68">
        <w:rPr>
          <w:rStyle w:val="SubtleEmphasis"/>
          <w:rFonts w:ascii="Verdana" w:hAnsi="Verdana" w:cs="Adobe Devanagari"/>
          <w:i w:val="0"/>
          <w:iCs w:val="0"/>
          <w:color w:val="auto"/>
          <w:sz w:val="20"/>
          <w:szCs w:val="20"/>
        </w:rPr>
        <w:t xml:space="preserve"> </w:t>
      </w:r>
      <w:r w:rsidR="00B207EF" w:rsidRPr="000E7A68">
        <w:rPr>
          <w:rStyle w:val="SubtleEmphasis"/>
          <w:rFonts w:ascii="Verdana" w:hAnsi="Verdana" w:cs="Adobe Devanagari"/>
          <w:i w:val="0"/>
          <w:iCs w:val="0"/>
          <w:color w:val="auto"/>
          <w:sz w:val="20"/>
          <w:szCs w:val="20"/>
        </w:rPr>
        <w:t xml:space="preserve">learning how to post discussion comments and submit assignments, </w:t>
      </w:r>
      <w:r w:rsidRPr="000E7A68">
        <w:rPr>
          <w:rStyle w:val="SubtleEmphasis"/>
          <w:rFonts w:ascii="Verdana" w:hAnsi="Verdana" w:cs="Adobe Devanagari"/>
          <w:i w:val="0"/>
          <w:iCs w:val="0"/>
          <w:color w:val="auto"/>
          <w:sz w:val="20"/>
          <w:szCs w:val="20"/>
        </w:rPr>
        <w:t xml:space="preserve">and </w:t>
      </w:r>
      <w:r w:rsidR="00B207EF" w:rsidRPr="000E7A68">
        <w:rPr>
          <w:rStyle w:val="SubtleEmphasis"/>
          <w:rFonts w:ascii="Verdana" w:hAnsi="Verdana" w:cs="Adobe Devanagari"/>
          <w:i w:val="0"/>
          <w:iCs w:val="0"/>
          <w:color w:val="auto"/>
          <w:sz w:val="20"/>
          <w:szCs w:val="20"/>
        </w:rPr>
        <w:t xml:space="preserve">other </w:t>
      </w:r>
      <w:r w:rsidRPr="000E7A68">
        <w:rPr>
          <w:rStyle w:val="SubtleEmphasis"/>
          <w:rFonts w:ascii="Verdana" w:hAnsi="Verdana" w:cs="Adobe Devanagari"/>
          <w:i w:val="0"/>
          <w:iCs w:val="0"/>
          <w:color w:val="auto"/>
          <w:sz w:val="20"/>
          <w:szCs w:val="20"/>
        </w:rPr>
        <w:t>technology</w:t>
      </w:r>
      <w:r w:rsidR="00B207EF" w:rsidRPr="000E7A68">
        <w:rPr>
          <w:rStyle w:val="SubtleEmphasis"/>
          <w:rFonts w:ascii="Verdana" w:hAnsi="Verdana" w:cs="Adobe Devanagari"/>
          <w:i w:val="0"/>
          <w:iCs w:val="0"/>
          <w:color w:val="auto"/>
          <w:sz w:val="20"/>
          <w:szCs w:val="20"/>
        </w:rPr>
        <w:t>-related issues</w:t>
      </w:r>
      <w:r w:rsidRPr="000E7A68">
        <w:rPr>
          <w:rStyle w:val="SubtleEmphasis"/>
          <w:rFonts w:ascii="Verdana" w:hAnsi="Verdana" w:cs="Adobe Devanagari"/>
          <w:i w:val="0"/>
          <w:iCs w:val="0"/>
          <w:color w:val="auto"/>
          <w:sz w:val="20"/>
          <w:szCs w:val="20"/>
        </w:rPr>
        <w:t>.</w:t>
      </w:r>
      <w:r w:rsidR="00B207EF" w:rsidRPr="000E7A68">
        <w:rPr>
          <w:rStyle w:val="SubtleEmphasis"/>
          <w:rFonts w:ascii="Verdana" w:hAnsi="Verdana" w:cs="Adobe Devanagari"/>
          <w:i w:val="0"/>
          <w:iCs w:val="0"/>
          <w:color w:val="auto"/>
          <w:sz w:val="20"/>
          <w:szCs w:val="20"/>
        </w:rPr>
        <w:t xml:space="preserve"> </w:t>
      </w:r>
    </w:p>
    <w:p w14:paraId="2E509A74" w14:textId="77777777" w:rsidR="003F24FC" w:rsidRPr="000E7A68" w:rsidRDefault="003F24FC" w:rsidP="003F24FC">
      <w:pPr>
        <w:pStyle w:val="Heading2"/>
        <w:numPr>
          <w:ilvl w:val="0"/>
          <w:numId w:val="4"/>
        </w:numPr>
        <w:rPr>
          <w:rStyle w:val="SubtleEmphasis"/>
          <w:rFonts w:ascii="Verdana" w:hAnsi="Verdana" w:cs="Adobe Devanagari"/>
          <w:b/>
          <w:bCs/>
          <w:i w:val="0"/>
          <w:iCs w:val="0"/>
          <w:color w:val="auto"/>
          <w:sz w:val="20"/>
          <w:szCs w:val="20"/>
        </w:rPr>
      </w:pPr>
      <w:r w:rsidRPr="000E7A68">
        <w:rPr>
          <w:rStyle w:val="SubtleEmphasis"/>
          <w:rFonts w:ascii="Verdana" w:hAnsi="Verdana" w:cs="Adobe Devanagari"/>
          <w:b/>
          <w:bCs/>
          <w:i w:val="0"/>
          <w:iCs w:val="0"/>
          <w:color w:val="auto"/>
          <w:sz w:val="20"/>
          <w:szCs w:val="20"/>
        </w:rPr>
        <w:t>Making the most of video lectures</w:t>
      </w:r>
    </w:p>
    <w:p w14:paraId="6542316D" w14:textId="77777777" w:rsidR="003F24FC" w:rsidRPr="000E7A68" w:rsidRDefault="003F24FC" w:rsidP="003F24FC">
      <w:pPr>
        <w:pStyle w:val="ListParagraph"/>
        <w:numPr>
          <w:ilvl w:val="0"/>
          <w:numId w:val="14"/>
        </w:numPr>
        <w:rPr>
          <w:rStyle w:val="Strong"/>
          <w:rFonts w:ascii="Verdana" w:hAnsi="Verdana"/>
          <w:b w:val="0"/>
          <w:bCs w:val="0"/>
          <w:sz w:val="20"/>
          <w:szCs w:val="20"/>
        </w:rPr>
      </w:pPr>
      <w:r w:rsidRPr="000E7A68">
        <w:rPr>
          <w:rStyle w:val="Strong"/>
          <w:rFonts w:ascii="Verdana" w:hAnsi="Verdana" w:cs="Adobe Devanagari"/>
          <w:sz w:val="20"/>
          <w:szCs w:val="20"/>
        </w:rPr>
        <w:t xml:space="preserve">Stick to a schedule </w:t>
      </w:r>
      <w:r w:rsidR="00481FC1" w:rsidRPr="000E7A68">
        <w:rPr>
          <w:rStyle w:val="Strong"/>
          <w:rFonts w:ascii="Verdana" w:hAnsi="Verdana" w:cs="Adobe Devanagari"/>
          <w:sz w:val="20"/>
          <w:szCs w:val="20"/>
        </w:rPr>
        <w:t xml:space="preserve">for viewing lectures </w:t>
      </w:r>
      <w:r w:rsidRPr="000E7A68">
        <w:rPr>
          <w:rStyle w:val="Strong"/>
          <w:rFonts w:ascii="Verdana" w:hAnsi="Verdana" w:cs="Adobe Devanagari"/>
          <w:sz w:val="20"/>
          <w:szCs w:val="20"/>
        </w:rPr>
        <w:t xml:space="preserve">as much as you can. </w:t>
      </w:r>
      <w:r w:rsidRPr="000E7A68">
        <w:rPr>
          <w:rStyle w:val="Strong"/>
          <w:rFonts w:ascii="Verdana" w:hAnsi="Verdana" w:cs="Adobe Devanagari"/>
          <w:b w:val="0"/>
          <w:bCs w:val="0"/>
          <w:sz w:val="20"/>
          <w:szCs w:val="20"/>
        </w:rPr>
        <w:t>Staying on a schedule will help you have a feeling of normalcy</w:t>
      </w:r>
      <w:r w:rsidR="00481FC1" w:rsidRPr="000E7A68">
        <w:rPr>
          <w:rStyle w:val="Strong"/>
          <w:rFonts w:ascii="Verdana" w:hAnsi="Verdana" w:cs="Adobe Devanagari"/>
          <w:b w:val="0"/>
          <w:bCs w:val="0"/>
          <w:sz w:val="20"/>
          <w:szCs w:val="20"/>
        </w:rPr>
        <w:t xml:space="preserve"> and prevent you from falling behind.</w:t>
      </w:r>
    </w:p>
    <w:p w14:paraId="376F01E8" w14:textId="77777777" w:rsidR="00481FC1" w:rsidRPr="000E7A68" w:rsidRDefault="00481FC1" w:rsidP="003F24FC">
      <w:pPr>
        <w:pStyle w:val="ListParagraph"/>
        <w:numPr>
          <w:ilvl w:val="0"/>
          <w:numId w:val="14"/>
        </w:numPr>
        <w:rPr>
          <w:rFonts w:ascii="Verdana" w:hAnsi="Verdana"/>
          <w:sz w:val="20"/>
          <w:szCs w:val="20"/>
        </w:rPr>
      </w:pPr>
      <w:r w:rsidRPr="000E7A68">
        <w:rPr>
          <w:rStyle w:val="Strong"/>
          <w:rFonts w:ascii="Verdana" w:hAnsi="Verdana" w:cs="Adobe Devanagari"/>
          <w:sz w:val="20"/>
          <w:szCs w:val="20"/>
        </w:rPr>
        <w:t>Find out how to ask questions.</w:t>
      </w:r>
      <w:r w:rsidRPr="000E7A68">
        <w:rPr>
          <w:rFonts w:ascii="Verdana" w:hAnsi="Verdana"/>
          <w:sz w:val="20"/>
          <w:szCs w:val="20"/>
        </w:rPr>
        <w:t xml:space="preserve"> </w:t>
      </w:r>
      <w:r w:rsidRPr="000E7A68">
        <w:rPr>
          <w:rFonts w:ascii="Verdana" w:hAnsi="Verdana" w:cs="Adobe Devanagari"/>
          <w:sz w:val="20"/>
          <w:szCs w:val="20"/>
        </w:rPr>
        <w:t>Is there a chat feature? Is there a discussion forum?</w:t>
      </w:r>
    </w:p>
    <w:p w14:paraId="38A8FCEB" w14:textId="77777777" w:rsidR="00481FC1" w:rsidRPr="000E7A68" w:rsidRDefault="00481FC1" w:rsidP="003F24FC">
      <w:pPr>
        <w:pStyle w:val="ListParagraph"/>
        <w:numPr>
          <w:ilvl w:val="0"/>
          <w:numId w:val="14"/>
        </w:numPr>
        <w:rPr>
          <w:rFonts w:ascii="Verdana" w:hAnsi="Verdana"/>
          <w:sz w:val="20"/>
          <w:szCs w:val="20"/>
        </w:rPr>
      </w:pPr>
      <w:r w:rsidRPr="000E7A68">
        <w:rPr>
          <w:rStyle w:val="Strong"/>
          <w:rFonts w:ascii="Verdana" w:hAnsi="Verdana" w:cs="Adobe Devanagari"/>
          <w:sz w:val="20"/>
          <w:szCs w:val="20"/>
        </w:rPr>
        <w:t>Close distracting apps and tabs.</w:t>
      </w:r>
      <w:r w:rsidRPr="000E7A68">
        <w:rPr>
          <w:rFonts w:ascii="Verdana" w:hAnsi="Verdana"/>
          <w:sz w:val="20"/>
          <w:szCs w:val="20"/>
        </w:rPr>
        <w:t xml:space="preserve"> </w:t>
      </w:r>
      <w:r w:rsidRPr="000E7A68">
        <w:rPr>
          <w:rFonts w:ascii="Verdana" w:hAnsi="Verdana" w:cs="Adobe Devanagari"/>
          <w:sz w:val="20"/>
          <w:szCs w:val="20"/>
        </w:rPr>
        <w:t>Humans are not as good at multitasking as they think! (See #2 above.)</w:t>
      </w:r>
    </w:p>
    <w:p w14:paraId="45FBA2D4" w14:textId="77777777" w:rsidR="00481FC1" w:rsidRPr="000E7A68" w:rsidRDefault="00481FC1" w:rsidP="003F24FC">
      <w:pPr>
        <w:pStyle w:val="ListParagraph"/>
        <w:numPr>
          <w:ilvl w:val="0"/>
          <w:numId w:val="14"/>
        </w:numPr>
        <w:rPr>
          <w:rFonts w:ascii="Verdana" w:hAnsi="Verdana"/>
          <w:sz w:val="20"/>
          <w:szCs w:val="20"/>
        </w:rPr>
      </w:pPr>
      <w:r w:rsidRPr="000E7A68">
        <w:rPr>
          <w:rStyle w:val="Strong"/>
          <w:rFonts w:ascii="Verdana" w:hAnsi="Verdana" w:cs="Adobe Devanagari"/>
          <w:sz w:val="20"/>
          <w:szCs w:val="20"/>
        </w:rPr>
        <w:t>Continue to take notes as you would if you were there in person.</w:t>
      </w:r>
    </w:p>
    <w:p w14:paraId="61A28896" w14:textId="77777777" w:rsidR="00481FC1" w:rsidRPr="000E7A68" w:rsidRDefault="00481FC1" w:rsidP="00671732">
      <w:pPr>
        <w:pStyle w:val="ListParagraph"/>
        <w:numPr>
          <w:ilvl w:val="0"/>
          <w:numId w:val="14"/>
        </w:numPr>
        <w:rPr>
          <w:rStyle w:val="Strong"/>
          <w:rFonts w:ascii="Verdana" w:hAnsi="Verdana"/>
          <w:b w:val="0"/>
          <w:bCs w:val="0"/>
          <w:sz w:val="20"/>
          <w:szCs w:val="20"/>
        </w:rPr>
      </w:pPr>
      <w:r w:rsidRPr="000E7A68">
        <w:rPr>
          <w:rStyle w:val="Strong"/>
          <w:rFonts w:ascii="Verdana" w:hAnsi="Verdana" w:cs="Adobe Devanagari"/>
          <w:sz w:val="20"/>
          <w:szCs w:val="20"/>
        </w:rPr>
        <w:t xml:space="preserve">Watch recordings at normal speed. </w:t>
      </w:r>
      <w:r w:rsidRPr="000E7A68">
        <w:rPr>
          <w:rStyle w:val="Strong"/>
          <w:rFonts w:ascii="Verdana" w:hAnsi="Verdana" w:cs="Adobe Devanagari"/>
          <w:b w:val="0"/>
          <w:bCs w:val="0"/>
          <w:sz w:val="20"/>
          <w:szCs w:val="20"/>
        </w:rPr>
        <w:t>Research s</w:t>
      </w:r>
      <w:r w:rsidR="00560F71" w:rsidRPr="000E7A68">
        <w:rPr>
          <w:rStyle w:val="Strong"/>
          <w:rFonts w:ascii="Verdana" w:hAnsi="Verdana" w:cs="Adobe Devanagari"/>
          <w:b w:val="0"/>
          <w:bCs w:val="0"/>
          <w:sz w:val="20"/>
          <w:szCs w:val="20"/>
        </w:rPr>
        <w:t xml:space="preserve">hows that </w:t>
      </w:r>
      <w:r w:rsidR="00671732" w:rsidRPr="000E7A68">
        <w:rPr>
          <w:rStyle w:val="Strong"/>
          <w:rFonts w:ascii="Verdana" w:hAnsi="Verdana" w:cs="Adobe Devanagari"/>
          <w:b w:val="0"/>
          <w:bCs w:val="0"/>
          <w:sz w:val="20"/>
          <w:szCs w:val="20"/>
        </w:rPr>
        <w:t>playback speed of 1.5x</w:t>
      </w:r>
      <w:r w:rsidRPr="000E7A68">
        <w:rPr>
          <w:rStyle w:val="Strong"/>
          <w:rFonts w:ascii="Verdana" w:hAnsi="Verdana" w:cs="Adobe Devanagari"/>
          <w:b w:val="0"/>
          <w:bCs w:val="0"/>
          <w:sz w:val="20"/>
          <w:szCs w:val="20"/>
        </w:rPr>
        <w:t xml:space="preserve"> can lower your retention and can result in lower scores on assessments. Faster playback speeds are worse for complex, multi-step material (which most of your lectures probably are). Remember: this is all </w:t>
      </w:r>
      <w:r w:rsidR="00671732" w:rsidRPr="000E7A68">
        <w:rPr>
          <w:rStyle w:val="Strong"/>
          <w:rFonts w:ascii="Verdana" w:hAnsi="Verdana" w:cs="Adobe Devanagari"/>
          <w:b w:val="0"/>
          <w:bCs w:val="0"/>
          <w:sz w:val="20"/>
          <w:szCs w:val="20"/>
        </w:rPr>
        <w:t>about 1.5x</w:t>
      </w:r>
      <w:r w:rsidRPr="000E7A68">
        <w:rPr>
          <w:rStyle w:val="Strong"/>
          <w:rFonts w:ascii="Verdana" w:hAnsi="Verdana" w:cs="Adobe Devanagari"/>
          <w:b w:val="0"/>
          <w:bCs w:val="0"/>
          <w:sz w:val="20"/>
          <w:szCs w:val="20"/>
        </w:rPr>
        <w:t xml:space="preserve">. There </w:t>
      </w:r>
      <w:proofErr w:type="gramStart"/>
      <w:r w:rsidRPr="000E7A68">
        <w:rPr>
          <w:rStyle w:val="Strong"/>
          <w:rFonts w:ascii="Verdana" w:hAnsi="Verdana" w:cs="Adobe Devanagari"/>
          <w:b w:val="0"/>
          <w:bCs w:val="0"/>
          <w:sz w:val="20"/>
          <w:szCs w:val="20"/>
        </w:rPr>
        <w:t>hasn’t</w:t>
      </w:r>
      <w:proofErr w:type="gramEnd"/>
      <w:r w:rsidRPr="000E7A68">
        <w:rPr>
          <w:rStyle w:val="Strong"/>
          <w:rFonts w:ascii="Verdana" w:hAnsi="Verdana" w:cs="Adobe Devanagari"/>
          <w:b w:val="0"/>
          <w:bCs w:val="0"/>
          <w:sz w:val="20"/>
          <w:szCs w:val="20"/>
        </w:rPr>
        <w:t xml:space="preserve"> even been research on </w:t>
      </w:r>
      <w:r w:rsidR="00671732" w:rsidRPr="000E7A68">
        <w:rPr>
          <w:rStyle w:val="Strong"/>
          <w:rFonts w:ascii="Verdana" w:hAnsi="Verdana" w:cs="Adobe Devanagari"/>
          <w:b w:val="0"/>
          <w:bCs w:val="0"/>
          <w:sz w:val="20"/>
          <w:szCs w:val="20"/>
        </w:rPr>
        <w:t>2x</w:t>
      </w:r>
      <w:r w:rsidRPr="000E7A68">
        <w:rPr>
          <w:rStyle w:val="Strong"/>
          <w:rFonts w:ascii="Verdana" w:hAnsi="Verdana" w:cs="Adobe Devanagari"/>
          <w:b w:val="0"/>
          <w:bCs w:val="0"/>
          <w:sz w:val="20"/>
          <w:szCs w:val="20"/>
        </w:rPr>
        <w:t xml:space="preserve"> playback speed, which is probably even worse.</w:t>
      </w:r>
    </w:p>
    <w:p w14:paraId="335EE013" w14:textId="77777777" w:rsidR="00481FC1" w:rsidRPr="000E7A68" w:rsidRDefault="00481FC1" w:rsidP="00481FC1">
      <w:pPr>
        <w:pStyle w:val="Heading2"/>
        <w:numPr>
          <w:ilvl w:val="0"/>
          <w:numId w:val="4"/>
        </w:numPr>
        <w:rPr>
          <w:rFonts w:ascii="Verdana" w:hAnsi="Verdana" w:cs="Adobe Devanagari"/>
          <w:b/>
          <w:bCs/>
          <w:color w:val="auto"/>
          <w:sz w:val="20"/>
          <w:szCs w:val="20"/>
        </w:rPr>
      </w:pPr>
      <w:r w:rsidRPr="000E7A68">
        <w:rPr>
          <w:rFonts w:ascii="Verdana" w:hAnsi="Verdana" w:cs="Adobe Devanagari"/>
          <w:b/>
          <w:bCs/>
          <w:color w:val="auto"/>
          <w:sz w:val="20"/>
          <w:szCs w:val="20"/>
        </w:rPr>
        <w:t>Setting a schedule</w:t>
      </w:r>
    </w:p>
    <w:p w14:paraId="59C6FCDC" w14:textId="1DFF6D50" w:rsidR="00481FC1" w:rsidRPr="000E7A68" w:rsidRDefault="00481FC1" w:rsidP="00FD5D55">
      <w:pPr>
        <w:rPr>
          <w:rFonts w:ascii="Verdana" w:hAnsi="Verdana" w:cs="Adobe Devanagari"/>
          <w:sz w:val="20"/>
          <w:szCs w:val="20"/>
        </w:rPr>
      </w:pPr>
      <w:r w:rsidRPr="000E7A68">
        <w:rPr>
          <w:rFonts w:ascii="Verdana" w:hAnsi="Verdana" w:cs="Adobe Devanagari"/>
          <w:sz w:val="20"/>
          <w:szCs w:val="20"/>
        </w:rPr>
        <w:t>As the situation with Covid</w:t>
      </w:r>
      <w:r w:rsidR="00671732" w:rsidRPr="000E7A68">
        <w:rPr>
          <w:rFonts w:ascii="Verdana" w:hAnsi="Verdana" w:cs="Adobe Devanagari"/>
          <w:sz w:val="20"/>
          <w:szCs w:val="20"/>
        </w:rPr>
        <w:t>-</w:t>
      </w:r>
      <w:r w:rsidRPr="000E7A68">
        <w:rPr>
          <w:rFonts w:ascii="Verdana" w:hAnsi="Verdana" w:cs="Adobe Devanagari"/>
          <w:sz w:val="20"/>
          <w:szCs w:val="20"/>
        </w:rPr>
        <w:t xml:space="preserve">19 continues to </w:t>
      </w:r>
      <w:r w:rsidR="00D2340D" w:rsidRPr="000E7A68">
        <w:rPr>
          <w:rFonts w:ascii="Verdana" w:hAnsi="Verdana" w:cs="Adobe Devanagari"/>
          <w:sz w:val="20"/>
          <w:szCs w:val="20"/>
        </w:rPr>
        <w:t>evolve</w:t>
      </w:r>
      <w:r w:rsidRPr="000E7A68">
        <w:rPr>
          <w:rFonts w:ascii="Verdana" w:hAnsi="Verdana" w:cs="Adobe Devanagari"/>
          <w:sz w:val="20"/>
          <w:szCs w:val="20"/>
        </w:rPr>
        <w:t>, you may have household commitments</w:t>
      </w:r>
      <w:r w:rsidR="00E65AF2">
        <w:rPr>
          <w:rFonts w:ascii="Verdana" w:hAnsi="Verdana" w:cs="Adobe Devanagari"/>
          <w:sz w:val="20"/>
          <w:szCs w:val="20"/>
        </w:rPr>
        <w:t>, campus activities,</w:t>
      </w:r>
      <w:r w:rsidRPr="000E7A68">
        <w:rPr>
          <w:rFonts w:ascii="Verdana" w:hAnsi="Verdana" w:cs="Adobe Devanagari"/>
          <w:sz w:val="20"/>
          <w:szCs w:val="20"/>
        </w:rPr>
        <w:t xml:space="preserve"> or work hours</w:t>
      </w:r>
      <w:r w:rsidR="00FD5D55" w:rsidRPr="000E7A68">
        <w:rPr>
          <w:rFonts w:ascii="Verdana" w:hAnsi="Verdana" w:cs="Adobe Devanagari"/>
          <w:sz w:val="20"/>
          <w:szCs w:val="20"/>
        </w:rPr>
        <w:t xml:space="preserve"> that change, as well</w:t>
      </w:r>
      <w:r w:rsidRPr="000E7A68">
        <w:rPr>
          <w:rFonts w:ascii="Verdana" w:hAnsi="Verdana" w:cs="Adobe Devanagari"/>
          <w:sz w:val="20"/>
          <w:szCs w:val="20"/>
        </w:rPr>
        <w:t xml:space="preserve">. Setting a </w:t>
      </w:r>
      <w:r w:rsidR="00FD5D55" w:rsidRPr="000E7A68">
        <w:rPr>
          <w:rFonts w:ascii="Verdana" w:hAnsi="Verdana" w:cs="Adobe Devanagari"/>
          <w:sz w:val="20"/>
          <w:szCs w:val="20"/>
        </w:rPr>
        <w:t xml:space="preserve">school </w:t>
      </w:r>
      <w:r w:rsidRPr="000E7A68">
        <w:rPr>
          <w:rFonts w:ascii="Verdana" w:hAnsi="Verdana" w:cs="Adobe Devanagari"/>
          <w:sz w:val="20"/>
          <w:szCs w:val="20"/>
        </w:rPr>
        <w:t>schedule for yourself can help provide structure and keep you motivated</w:t>
      </w:r>
      <w:r w:rsidR="00671732" w:rsidRPr="000E7A68">
        <w:rPr>
          <w:rFonts w:ascii="Verdana" w:hAnsi="Verdana" w:cs="Adobe Devanagari"/>
          <w:sz w:val="20"/>
          <w:szCs w:val="20"/>
        </w:rPr>
        <w:t xml:space="preserve">. </w:t>
      </w:r>
      <w:r w:rsidRPr="000E7A68">
        <w:rPr>
          <w:rFonts w:ascii="Verdana" w:hAnsi="Verdana" w:cs="Adobe Devanagari"/>
          <w:sz w:val="20"/>
          <w:szCs w:val="20"/>
        </w:rPr>
        <w:t xml:space="preserve">If you </w:t>
      </w:r>
      <w:proofErr w:type="gramStart"/>
      <w:r w:rsidRPr="000E7A68">
        <w:rPr>
          <w:rFonts w:ascii="Verdana" w:hAnsi="Verdana" w:cs="Adobe Devanagari"/>
          <w:sz w:val="20"/>
          <w:szCs w:val="20"/>
        </w:rPr>
        <w:t>don’t</w:t>
      </w:r>
      <w:proofErr w:type="gramEnd"/>
      <w:r w:rsidRPr="000E7A68">
        <w:rPr>
          <w:rFonts w:ascii="Verdana" w:hAnsi="Verdana" w:cs="Adobe Devanagari"/>
          <w:sz w:val="20"/>
          <w:szCs w:val="20"/>
        </w:rPr>
        <w:t xml:space="preserve"> already keep a weekly or daily calendar, such as </w:t>
      </w:r>
      <w:hyperlink r:id="rId10" w:history="1">
        <w:r w:rsidRPr="000E7A68">
          <w:rPr>
            <w:rStyle w:val="Hyperlink"/>
            <w:rFonts w:ascii="Verdana" w:hAnsi="Verdana" w:cs="Adobe Devanagari"/>
            <w:sz w:val="20"/>
            <w:szCs w:val="20"/>
          </w:rPr>
          <w:t>Outlook in Office 365</w:t>
        </w:r>
      </w:hyperlink>
      <w:r w:rsidRPr="000E7A68">
        <w:rPr>
          <w:rFonts w:ascii="Verdana" w:hAnsi="Verdana" w:cs="Adobe Devanagari"/>
          <w:sz w:val="20"/>
          <w:szCs w:val="20"/>
        </w:rPr>
        <w:t xml:space="preserve">, try something like the example below to organize your time. Include time for </w:t>
      </w:r>
      <w:r w:rsidR="00FD5D55" w:rsidRPr="000E7A68">
        <w:rPr>
          <w:rFonts w:ascii="Verdana" w:hAnsi="Verdana" w:cs="Adobe Devanagari"/>
          <w:sz w:val="20"/>
          <w:szCs w:val="20"/>
        </w:rPr>
        <w:t>meals, socializing,</w:t>
      </w:r>
      <w:r w:rsidRPr="000E7A68">
        <w:rPr>
          <w:rFonts w:ascii="Verdana" w:hAnsi="Verdana" w:cs="Adobe Devanagari"/>
          <w:sz w:val="20"/>
          <w:szCs w:val="20"/>
        </w:rPr>
        <w:t xml:space="preserve"> and self-care.</w:t>
      </w:r>
    </w:p>
    <w:p w14:paraId="41DF7A75" w14:textId="77777777" w:rsidR="00CC2725" w:rsidRPr="000E7A68" w:rsidRDefault="005A0F1A" w:rsidP="00D2340D">
      <w:pPr>
        <w:rPr>
          <w:rFonts w:ascii="Verdana" w:hAnsi="Verdana" w:cs="Adobe Devanagari"/>
          <w:sz w:val="20"/>
          <w:szCs w:val="20"/>
        </w:rPr>
      </w:pPr>
      <w:hyperlink r:id="rId11" w:anchor="gid=2039653539" w:history="1">
        <w:r w:rsidR="00CC2725" w:rsidRPr="000E7A68">
          <w:rPr>
            <w:rStyle w:val="Hyperlink"/>
            <w:rFonts w:ascii="Verdana" w:hAnsi="Verdana" w:cs="Adobe Devanagari"/>
            <w:sz w:val="20"/>
            <w:szCs w:val="20"/>
          </w:rPr>
          <w:t>Schedule Template</w:t>
        </w:r>
      </w:hyperlink>
    </w:p>
    <w:tbl>
      <w:tblPr>
        <w:tblStyle w:val="GridTable3"/>
        <w:tblW w:w="0" w:type="auto"/>
        <w:tblLook w:val="04A0" w:firstRow="1" w:lastRow="0" w:firstColumn="1" w:lastColumn="0" w:noHBand="0" w:noVBand="1"/>
        <w:tblCaption w:val="Sample Daily Schedule"/>
        <w:tblDescription w:val="The table has three headings: Scheduled Activity, Course Tasks, and Personal/Self-Care. The seven rows are labeled by the hour starting at 8 am and ending with 2 pm. Scheduled Activity includes view 9:50 lecture between 9am and 11am and view 11:10 lecture. Course tasks are read chapter 2 for CHEM at 1 pm. and work on homework set for MATH at 2 pm. Personal/Self-Care is shower, breakfast at 8 am and lunch at 12 pm and video chat with friend at 12:30."/>
      </w:tblPr>
      <w:tblGrid>
        <w:gridCol w:w="852"/>
        <w:gridCol w:w="2718"/>
        <w:gridCol w:w="2714"/>
        <w:gridCol w:w="3076"/>
      </w:tblGrid>
      <w:tr w:rsidR="00CC2725" w:rsidRPr="000E7A68" w14:paraId="70890FD9" w14:textId="77777777" w:rsidTr="00CC27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0" w:type="dxa"/>
          </w:tcPr>
          <w:p w14:paraId="3569C1FB" w14:textId="77777777" w:rsidR="00CC2725" w:rsidRPr="000E7A68" w:rsidRDefault="00CC2725" w:rsidP="003A2AC6">
            <w:pPr>
              <w:rPr>
                <w:rFonts w:ascii="Verdana" w:hAnsi="Verdana" w:cs="Adobe Devanagari"/>
                <w:sz w:val="20"/>
                <w:szCs w:val="20"/>
              </w:rPr>
            </w:pPr>
          </w:p>
        </w:tc>
        <w:tc>
          <w:tcPr>
            <w:tcW w:w="2790" w:type="dxa"/>
          </w:tcPr>
          <w:p w14:paraId="35438E1B" w14:textId="77777777" w:rsidR="00CC2725" w:rsidRPr="000E7A68" w:rsidRDefault="00CC2725" w:rsidP="003A2AC6">
            <w:pPr>
              <w:cnfStyle w:val="100000000000" w:firstRow="1"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Scheduled Activity</w:t>
            </w:r>
          </w:p>
        </w:tc>
        <w:tc>
          <w:tcPr>
            <w:tcW w:w="2790" w:type="dxa"/>
          </w:tcPr>
          <w:p w14:paraId="7BAF6611" w14:textId="77777777" w:rsidR="00CC2725" w:rsidRPr="000E7A68" w:rsidRDefault="00CC2725" w:rsidP="003A2AC6">
            <w:pPr>
              <w:cnfStyle w:val="100000000000" w:firstRow="1"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Course Tasks</w:t>
            </w:r>
          </w:p>
        </w:tc>
        <w:tc>
          <w:tcPr>
            <w:tcW w:w="3140" w:type="dxa"/>
          </w:tcPr>
          <w:p w14:paraId="12EB863A" w14:textId="77777777" w:rsidR="00CC2725" w:rsidRPr="000E7A68" w:rsidRDefault="00CC2725" w:rsidP="003A2AC6">
            <w:pPr>
              <w:cnfStyle w:val="100000000000" w:firstRow="1"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Personal/Self-Care</w:t>
            </w:r>
          </w:p>
        </w:tc>
      </w:tr>
      <w:tr w:rsidR="00CC2725" w:rsidRPr="000E7A68" w14:paraId="3545E822" w14:textId="77777777" w:rsidTr="00CC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531DB30" w14:textId="77777777" w:rsidR="00CC2725" w:rsidRPr="000E7A68" w:rsidRDefault="00CC2725" w:rsidP="003A2AC6">
            <w:pPr>
              <w:rPr>
                <w:rFonts w:ascii="Verdana" w:hAnsi="Verdana" w:cs="Adobe Devanagari"/>
                <w:b/>
                <w:bCs/>
                <w:i w:val="0"/>
                <w:iCs w:val="0"/>
                <w:sz w:val="20"/>
                <w:szCs w:val="20"/>
              </w:rPr>
            </w:pPr>
            <w:r w:rsidRPr="000E7A68">
              <w:rPr>
                <w:rFonts w:ascii="Verdana" w:hAnsi="Verdana" w:cs="Adobe Devanagari"/>
                <w:b/>
                <w:bCs/>
                <w:i w:val="0"/>
                <w:iCs w:val="0"/>
                <w:sz w:val="20"/>
                <w:szCs w:val="20"/>
              </w:rPr>
              <w:t>8am</w:t>
            </w:r>
          </w:p>
        </w:tc>
        <w:tc>
          <w:tcPr>
            <w:tcW w:w="2790" w:type="dxa"/>
          </w:tcPr>
          <w:p w14:paraId="74B294E1" w14:textId="33A19309" w:rsidR="00CC2725" w:rsidRPr="000E7A68" w:rsidRDefault="004D0411" w:rsidP="004D0411">
            <w:pPr>
              <w:jc w:val="cente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2790" w:type="dxa"/>
          </w:tcPr>
          <w:p w14:paraId="020670C8" w14:textId="774F336D" w:rsidR="00CC2725" w:rsidRPr="000E7A68" w:rsidRDefault="004D0411" w:rsidP="004D0411">
            <w:pPr>
              <w:jc w:val="cente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3140" w:type="dxa"/>
          </w:tcPr>
          <w:p w14:paraId="4C2151A4" w14:textId="77777777" w:rsidR="00CC2725" w:rsidRPr="000E7A68" w:rsidRDefault="00CC2725" w:rsidP="003A2AC6">
            <w:pP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Shower, Breakfast</w:t>
            </w:r>
          </w:p>
        </w:tc>
      </w:tr>
      <w:tr w:rsidR="00CC2725" w:rsidRPr="000E7A68" w14:paraId="4F23D839" w14:textId="77777777" w:rsidTr="00CC2725">
        <w:tc>
          <w:tcPr>
            <w:cnfStyle w:val="001000000000" w:firstRow="0" w:lastRow="0" w:firstColumn="1" w:lastColumn="0" w:oddVBand="0" w:evenVBand="0" w:oddHBand="0" w:evenHBand="0" w:firstRowFirstColumn="0" w:firstRowLastColumn="0" w:lastRowFirstColumn="0" w:lastRowLastColumn="0"/>
            <w:tcW w:w="630" w:type="dxa"/>
          </w:tcPr>
          <w:p w14:paraId="55E72BE1" w14:textId="77777777" w:rsidR="00CC2725" w:rsidRPr="000E7A68" w:rsidRDefault="00CC2725" w:rsidP="003A2AC6">
            <w:pPr>
              <w:rPr>
                <w:rFonts w:ascii="Verdana" w:hAnsi="Verdana" w:cs="Adobe Devanagari"/>
                <w:b/>
                <w:bCs/>
                <w:i w:val="0"/>
                <w:iCs w:val="0"/>
                <w:sz w:val="20"/>
                <w:szCs w:val="20"/>
              </w:rPr>
            </w:pPr>
            <w:r w:rsidRPr="000E7A68">
              <w:rPr>
                <w:rFonts w:ascii="Verdana" w:hAnsi="Verdana" w:cs="Adobe Devanagari"/>
                <w:b/>
                <w:bCs/>
                <w:i w:val="0"/>
                <w:iCs w:val="0"/>
                <w:sz w:val="20"/>
                <w:szCs w:val="20"/>
              </w:rPr>
              <w:t>9am</w:t>
            </w:r>
          </w:p>
        </w:tc>
        <w:tc>
          <w:tcPr>
            <w:tcW w:w="2790" w:type="dxa"/>
          </w:tcPr>
          <w:p w14:paraId="208B342D" w14:textId="7F425A16" w:rsidR="00CC2725" w:rsidRPr="000E7A68" w:rsidRDefault="00CC2725" w:rsidP="003A2AC6">
            <w:pP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View 9:50</w:t>
            </w:r>
            <w:r w:rsidR="00E53EFF" w:rsidRPr="000E7A68">
              <w:rPr>
                <w:rFonts w:ascii="Verdana" w:hAnsi="Verdana" w:cs="Adobe Devanagari"/>
                <w:sz w:val="20"/>
                <w:szCs w:val="20"/>
              </w:rPr>
              <w:t>-11:00</w:t>
            </w:r>
            <w:r w:rsidRPr="000E7A68">
              <w:rPr>
                <w:rFonts w:ascii="Verdana" w:hAnsi="Verdana" w:cs="Adobe Devanagari"/>
                <w:sz w:val="20"/>
                <w:szCs w:val="20"/>
              </w:rPr>
              <w:t xml:space="preserve"> lecture</w:t>
            </w:r>
          </w:p>
        </w:tc>
        <w:tc>
          <w:tcPr>
            <w:tcW w:w="2790" w:type="dxa"/>
          </w:tcPr>
          <w:p w14:paraId="175D693C" w14:textId="6FBD3247" w:rsidR="00CC2725" w:rsidRPr="000E7A68" w:rsidRDefault="004D0411" w:rsidP="004D0411">
            <w:pPr>
              <w:jc w:val="cente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3140" w:type="dxa"/>
          </w:tcPr>
          <w:p w14:paraId="759ACFD3" w14:textId="40995F17" w:rsidR="00CC2725" w:rsidRPr="000E7A68" w:rsidRDefault="004D0411" w:rsidP="004D0411">
            <w:pPr>
              <w:jc w:val="cente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r>
      <w:tr w:rsidR="00CC2725" w:rsidRPr="000E7A68" w14:paraId="377047CD" w14:textId="77777777" w:rsidTr="00CC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D2AE53D" w14:textId="77777777" w:rsidR="00CC2725" w:rsidRPr="000E7A68" w:rsidRDefault="00CC2725" w:rsidP="003A2AC6">
            <w:pPr>
              <w:rPr>
                <w:rFonts w:ascii="Verdana" w:hAnsi="Verdana" w:cs="Adobe Devanagari"/>
                <w:b/>
                <w:bCs/>
                <w:i w:val="0"/>
                <w:iCs w:val="0"/>
                <w:sz w:val="20"/>
                <w:szCs w:val="20"/>
              </w:rPr>
            </w:pPr>
            <w:r w:rsidRPr="000E7A68">
              <w:rPr>
                <w:rFonts w:ascii="Verdana" w:hAnsi="Verdana" w:cs="Adobe Devanagari"/>
                <w:b/>
                <w:bCs/>
                <w:i w:val="0"/>
                <w:iCs w:val="0"/>
                <w:sz w:val="20"/>
                <w:szCs w:val="20"/>
              </w:rPr>
              <w:t>10am</w:t>
            </w:r>
          </w:p>
        </w:tc>
        <w:tc>
          <w:tcPr>
            <w:tcW w:w="2790" w:type="dxa"/>
          </w:tcPr>
          <w:p w14:paraId="61A92987" w14:textId="5D511994" w:rsidR="00CC2725" w:rsidRPr="000E7A68" w:rsidRDefault="004D0411" w:rsidP="003A2AC6">
            <w:pP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View 9:50-11:00 lecture</w:t>
            </w:r>
          </w:p>
        </w:tc>
        <w:tc>
          <w:tcPr>
            <w:tcW w:w="2790" w:type="dxa"/>
          </w:tcPr>
          <w:p w14:paraId="31AB0E1D" w14:textId="1851F75F" w:rsidR="00CC2725" w:rsidRPr="000E7A68" w:rsidRDefault="004D0411" w:rsidP="004D0411">
            <w:pPr>
              <w:jc w:val="cente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3140" w:type="dxa"/>
          </w:tcPr>
          <w:p w14:paraId="0A4941DC" w14:textId="517A2185" w:rsidR="00CC2725" w:rsidRPr="000E7A68" w:rsidRDefault="004D0411" w:rsidP="004D0411">
            <w:pPr>
              <w:jc w:val="cente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r>
      <w:tr w:rsidR="00CC2725" w:rsidRPr="000E7A68" w14:paraId="7D9BCC41" w14:textId="77777777" w:rsidTr="00CC2725">
        <w:tc>
          <w:tcPr>
            <w:cnfStyle w:val="001000000000" w:firstRow="0" w:lastRow="0" w:firstColumn="1" w:lastColumn="0" w:oddVBand="0" w:evenVBand="0" w:oddHBand="0" w:evenHBand="0" w:firstRowFirstColumn="0" w:firstRowLastColumn="0" w:lastRowFirstColumn="0" w:lastRowLastColumn="0"/>
            <w:tcW w:w="630" w:type="dxa"/>
          </w:tcPr>
          <w:p w14:paraId="697F43C2" w14:textId="77777777" w:rsidR="00CC2725" w:rsidRPr="000E7A68" w:rsidRDefault="00CC2725" w:rsidP="003A2AC6">
            <w:pPr>
              <w:rPr>
                <w:rFonts w:ascii="Verdana" w:hAnsi="Verdana" w:cs="Adobe Devanagari"/>
                <w:b/>
                <w:bCs/>
                <w:i w:val="0"/>
                <w:iCs w:val="0"/>
                <w:sz w:val="20"/>
                <w:szCs w:val="20"/>
              </w:rPr>
            </w:pPr>
            <w:r w:rsidRPr="000E7A68">
              <w:rPr>
                <w:rFonts w:ascii="Verdana" w:hAnsi="Verdana" w:cs="Adobe Devanagari"/>
                <w:b/>
                <w:bCs/>
                <w:i w:val="0"/>
                <w:iCs w:val="0"/>
                <w:sz w:val="20"/>
                <w:szCs w:val="20"/>
              </w:rPr>
              <w:t>11am</w:t>
            </w:r>
          </w:p>
        </w:tc>
        <w:tc>
          <w:tcPr>
            <w:tcW w:w="2790" w:type="dxa"/>
          </w:tcPr>
          <w:p w14:paraId="525763D5" w14:textId="2F8FA45B" w:rsidR="00CC2725" w:rsidRPr="000E7A68" w:rsidRDefault="00CC2725" w:rsidP="003A2AC6">
            <w:pP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View 11:10</w:t>
            </w:r>
            <w:r w:rsidR="00E53EFF" w:rsidRPr="000E7A68">
              <w:rPr>
                <w:rFonts w:ascii="Verdana" w:hAnsi="Verdana" w:cs="Adobe Devanagari"/>
                <w:sz w:val="20"/>
                <w:szCs w:val="20"/>
              </w:rPr>
              <w:t>-12:20</w:t>
            </w:r>
            <w:r w:rsidRPr="000E7A68">
              <w:rPr>
                <w:rFonts w:ascii="Verdana" w:hAnsi="Verdana" w:cs="Adobe Devanagari"/>
                <w:sz w:val="20"/>
                <w:szCs w:val="20"/>
              </w:rPr>
              <w:t xml:space="preserve"> lecture</w:t>
            </w:r>
          </w:p>
        </w:tc>
        <w:tc>
          <w:tcPr>
            <w:tcW w:w="2790" w:type="dxa"/>
          </w:tcPr>
          <w:p w14:paraId="7D9DD3F7" w14:textId="7C7A798C" w:rsidR="00CC2725" w:rsidRPr="000E7A68" w:rsidRDefault="004D0411" w:rsidP="004D0411">
            <w:pPr>
              <w:jc w:val="cente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3140" w:type="dxa"/>
          </w:tcPr>
          <w:p w14:paraId="2AD9B905" w14:textId="77777777" w:rsidR="00CC2725" w:rsidRPr="000E7A68" w:rsidRDefault="00CC2725" w:rsidP="003A2AC6">
            <w:pP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p>
        </w:tc>
      </w:tr>
      <w:tr w:rsidR="00CC2725" w:rsidRPr="000E7A68" w14:paraId="2A5DE9F0" w14:textId="77777777" w:rsidTr="00CC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CF7D8D7" w14:textId="77777777" w:rsidR="00CC2725" w:rsidRPr="000E7A68" w:rsidRDefault="00CC2725" w:rsidP="003A2AC6">
            <w:pPr>
              <w:rPr>
                <w:rFonts w:ascii="Verdana" w:hAnsi="Verdana" w:cs="Adobe Devanagari"/>
                <w:b/>
                <w:bCs/>
                <w:i w:val="0"/>
                <w:iCs w:val="0"/>
                <w:sz w:val="20"/>
                <w:szCs w:val="20"/>
              </w:rPr>
            </w:pPr>
            <w:r w:rsidRPr="000E7A68">
              <w:rPr>
                <w:rFonts w:ascii="Verdana" w:hAnsi="Verdana" w:cs="Adobe Devanagari"/>
                <w:b/>
                <w:bCs/>
                <w:i w:val="0"/>
                <w:iCs w:val="0"/>
                <w:sz w:val="20"/>
                <w:szCs w:val="20"/>
              </w:rPr>
              <w:t>12pm</w:t>
            </w:r>
          </w:p>
        </w:tc>
        <w:tc>
          <w:tcPr>
            <w:tcW w:w="2790" w:type="dxa"/>
          </w:tcPr>
          <w:p w14:paraId="2B469A6E" w14:textId="4D89E60A" w:rsidR="00CC2725" w:rsidRPr="000E7A68" w:rsidRDefault="004D0411" w:rsidP="003A2AC6">
            <w:pP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View 11:10-12:20 lecture</w:t>
            </w:r>
          </w:p>
        </w:tc>
        <w:tc>
          <w:tcPr>
            <w:tcW w:w="2790" w:type="dxa"/>
          </w:tcPr>
          <w:p w14:paraId="4E9F3E22" w14:textId="4034899A" w:rsidR="00CC2725" w:rsidRPr="000E7A68" w:rsidRDefault="004D0411" w:rsidP="004D0411">
            <w:pPr>
              <w:jc w:val="cente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3140" w:type="dxa"/>
          </w:tcPr>
          <w:p w14:paraId="4E1F85D4" w14:textId="77777777" w:rsidR="00CC2725" w:rsidRPr="000E7A68" w:rsidRDefault="00CC2725" w:rsidP="003A2AC6">
            <w:pP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Lunch, video chat with friend @12:30</w:t>
            </w:r>
          </w:p>
        </w:tc>
      </w:tr>
      <w:tr w:rsidR="00CC2725" w:rsidRPr="000E7A68" w14:paraId="39500513" w14:textId="77777777" w:rsidTr="00CC2725">
        <w:tc>
          <w:tcPr>
            <w:cnfStyle w:val="001000000000" w:firstRow="0" w:lastRow="0" w:firstColumn="1" w:lastColumn="0" w:oddVBand="0" w:evenVBand="0" w:oddHBand="0" w:evenHBand="0" w:firstRowFirstColumn="0" w:firstRowLastColumn="0" w:lastRowFirstColumn="0" w:lastRowLastColumn="0"/>
            <w:tcW w:w="630" w:type="dxa"/>
          </w:tcPr>
          <w:p w14:paraId="6FE46072" w14:textId="77777777" w:rsidR="00CC2725" w:rsidRPr="000E7A68" w:rsidRDefault="00CC2725" w:rsidP="003A2AC6">
            <w:pPr>
              <w:rPr>
                <w:rFonts w:ascii="Verdana" w:hAnsi="Verdana" w:cs="Adobe Devanagari"/>
                <w:b/>
                <w:bCs/>
                <w:i w:val="0"/>
                <w:iCs w:val="0"/>
                <w:sz w:val="20"/>
                <w:szCs w:val="20"/>
              </w:rPr>
            </w:pPr>
            <w:r w:rsidRPr="000E7A68">
              <w:rPr>
                <w:rFonts w:ascii="Verdana" w:hAnsi="Verdana" w:cs="Adobe Devanagari"/>
                <w:b/>
                <w:bCs/>
                <w:i w:val="0"/>
                <w:iCs w:val="0"/>
                <w:sz w:val="20"/>
                <w:szCs w:val="20"/>
              </w:rPr>
              <w:t>1pm</w:t>
            </w:r>
          </w:p>
        </w:tc>
        <w:tc>
          <w:tcPr>
            <w:tcW w:w="2790" w:type="dxa"/>
          </w:tcPr>
          <w:p w14:paraId="2754E176" w14:textId="0119DDF1" w:rsidR="00CC2725" w:rsidRPr="000E7A68" w:rsidRDefault="004D0411" w:rsidP="004D0411">
            <w:pPr>
              <w:jc w:val="cente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2790" w:type="dxa"/>
          </w:tcPr>
          <w:p w14:paraId="7E5A4301" w14:textId="77777777" w:rsidR="00CC2725" w:rsidRPr="000E7A68" w:rsidRDefault="00CC2725" w:rsidP="003A2AC6">
            <w:pP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Read chapter 2 for CHEM</w:t>
            </w:r>
          </w:p>
        </w:tc>
        <w:tc>
          <w:tcPr>
            <w:tcW w:w="3140" w:type="dxa"/>
          </w:tcPr>
          <w:p w14:paraId="67C98714" w14:textId="73743593" w:rsidR="00CC2725" w:rsidRPr="000E7A68" w:rsidRDefault="004D0411" w:rsidP="004D0411">
            <w:pPr>
              <w:jc w:val="cente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r>
      <w:tr w:rsidR="00CC2725" w:rsidRPr="000E7A68" w14:paraId="6CF2F4D5" w14:textId="77777777" w:rsidTr="00CC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DDF7894" w14:textId="77777777" w:rsidR="00CC2725" w:rsidRPr="000E7A68" w:rsidRDefault="00CC2725" w:rsidP="003A2AC6">
            <w:pPr>
              <w:rPr>
                <w:rFonts w:ascii="Verdana" w:hAnsi="Verdana" w:cs="Adobe Devanagari"/>
                <w:b/>
                <w:bCs/>
                <w:i w:val="0"/>
                <w:iCs w:val="0"/>
                <w:sz w:val="20"/>
                <w:szCs w:val="20"/>
              </w:rPr>
            </w:pPr>
            <w:r w:rsidRPr="000E7A68">
              <w:rPr>
                <w:rFonts w:ascii="Verdana" w:hAnsi="Verdana" w:cs="Adobe Devanagari"/>
                <w:b/>
                <w:bCs/>
                <w:i w:val="0"/>
                <w:iCs w:val="0"/>
                <w:sz w:val="20"/>
                <w:szCs w:val="20"/>
              </w:rPr>
              <w:t>2pm</w:t>
            </w:r>
          </w:p>
        </w:tc>
        <w:tc>
          <w:tcPr>
            <w:tcW w:w="2790" w:type="dxa"/>
          </w:tcPr>
          <w:p w14:paraId="112194F8" w14:textId="3624F9B3" w:rsidR="00CC2725" w:rsidRPr="000E7A68" w:rsidRDefault="004D0411" w:rsidP="004D0411">
            <w:pPr>
              <w:jc w:val="cente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2790" w:type="dxa"/>
          </w:tcPr>
          <w:p w14:paraId="505CA158" w14:textId="77777777" w:rsidR="00CC2725" w:rsidRPr="000E7A68" w:rsidRDefault="00CC2725" w:rsidP="003A2AC6">
            <w:pP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 xml:space="preserve">Work on homework set </w:t>
            </w:r>
            <w:r w:rsidR="00F75D79" w:rsidRPr="000E7A68">
              <w:rPr>
                <w:rFonts w:ascii="Verdana" w:hAnsi="Verdana" w:cs="Adobe Devanagari"/>
                <w:sz w:val="20"/>
                <w:szCs w:val="20"/>
              </w:rPr>
              <w:t xml:space="preserve">for </w:t>
            </w:r>
            <w:r w:rsidRPr="000E7A68">
              <w:rPr>
                <w:rFonts w:ascii="Verdana" w:hAnsi="Verdana" w:cs="Adobe Devanagari"/>
                <w:sz w:val="20"/>
                <w:szCs w:val="20"/>
              </w:rPr>
              <w:t>MATH</w:t>
            </w:r>
          </w:p>
        </w:tc>
        <w:tc>
          <w:tcPr>
            <w:tcW w:w="3140" w:type="dxa"/>
          </w:tcPr>
          <w:p w14:paraId="0CA6901A" w14:textId="52DD3E84" w:rsidR="00CC2725" w:rsidRPr="000E7A68" w:rsidRDefault="004D0411" w:rsidP="004D0411">
            <w:pPr>
              <w:jc w:val="center"/>
              <w:cnfStyle w:val="000000100000" w:firstRow="0" w:lastRow="0" w:firstColumn="0" w:lastColumn="0" w:oddVBand="0" w:evenVBand="0" w:oddHBand="1"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r>
      <w:tr w:rsidR="00CC2725" w:rsidRPr="000E7A68" w14:paraId="5482C5D1" w14:textId="77777777" w:rsidTr="00CC2725">
        <w:tc>
          <w:tcPr>
            <w:cnfStyle w:val="001000000000" w:firstRow="0" w:lastRow="0" w:firstColumn="1" w:lastColumn="0" w:oddVBand="0" w:evenVBand="0" w:oddHBand="0" w:evenHBand="0" w:firstRowFirstColumn="0" w:firstRowLastColumn="0" w:lastRowFirstColumn="0" w:lastRowLastColumn="0"/>
            <w:tcW w:w="630" w:type="dxa"/>
          </w:tcPr>
          <w:p w14:paraId="3FA782D8" w14:textId="77777777" w:rsidR="00CC2725" w:rsidRPr="000E7A68" w:rsidRDefault="00CC2725" w:rsidP="003A2AC6">
            <w:pPr>
              <w:rPr>
                <w:rFonts w:ascii="Verdana" w:hAnsi="Verdana" w:cs="Adobe Devanagari"/>
                <w:b/>
                <w:bCs/>
                <w:i w:val="0"/>
                <w:iCs w:val="0"/>
                <w:sz w:val="20"/>
                <w:szCs w:val="20"/>
              </w:rPr>
            </w:pPr>
            <w:r w:rsidRPr="000E7A68">
              <w:rPr>
                <w:rFonts w:ascii="Verdana" w:hAnsi="Verdana" w:cs="Adobe Devanagari"/>
                <w:b/>
                <w:bCs/>
                <w:i w:val="0"/>
                <w:iCs w:val="0"/>
                <w:sz w:val="20"/>
                <w:szCs w:val="20"/>
              </w:rPr>
              <w:t>3pm</w:t>
            </w:r>
          </w:p>
        </w:tc>
        <w:tc>
          <w:tcPr>
            <w:tcW w:w="2790" w:type="dxa"/>
          </w:tcPr>
          <w:p w14:paraId="18536EDD" w14:textId="56D18DAA" w:rsidR="00CC2725" w:rsidRPr="000E7A68" w:rsidRDefault="004D0411" w:rsidP="004D0411">
            <w:pPr>
              <w:jc w:val="cente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2790" w:type="dxa"/>
          </w:tcPr>
          <w:p w14:paraId="53D0D852" w14:textId="68AFE81B" w:rsidR="00CC2725" w:rsidRPr="000E7A68" w:rsidRDefault="004D0411" w:rsidP="004D0411">
            <w:pPr>
              <w:jc w:val="cente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X</w:t>
            </w:r>
          </w:p>
        </w:tc>
        <w:tc>
          <w:tcPr>
            <w:tcW w:w="3140" w:type="dxa"/>
          </w:tcPr>
          <w:p w14:paraId="0E0798EF" w14:textId="77777777" w:rsidR="00CC2725" w:rsidRPr="000E7A68" w:rsidRDefault="00CC2725" w:rsidP="003A2AC6">
            <w:pPr>
              <w:cnfStyle w:val="000000000000" w:firstRow="0" w:lastRow="0" w:firstColumn="0" w:lastColumn="0" w:oddVBand="0" w:evenVBand="0" w:oddHBand="0" w:evenHBand="0" w:firstRowFirstColumn="0" w:firstRowLastColumn="0" w:lastRowFirstColumn="0" w:lastRowLastColumn="0"/>
              <w:rPr>
                <w:rFonts w:ascii="Verdana" w:hAnsi="Verdana" w:cs="Adobe Devanagari"/>
                <w:sz w:val="20"/>
                <w:szCs w:val="20"/>
              </w:rPr>
            </w:pPr>
            <w:r w:rsidRPr="000E7A68">
              <w:rPr>
                <w:rFonts w:ascii="Verdana" w:hAnsi="Verdana" w:cs="Adobe Devanagari"/>
                <w:sz w:val="20"/>
                <w:szCs w:val="20"/>
              </w:rPr>
              <w:t>Walk or meditation app</w:t>
            </w:r>
          </w:p>
        </w:tc>
      </w:tr>
    </w:tbl>
    <w:p w14:paraId="37EBB739" w14:textId="77777777" w:rsidR="003A2AC6" w:rsidRPr="000E7A68" w:rsidRDefault="003A2AC6" w:rsidP="003A2AC6">
      <w:pPr>
        <w:rPr>
          <w:rFonts w:ascii="Verdana" w:hAnsi="Verdana" w:cs="Adobe Devanagari"/>
          <w:sz w:val="20"/>
          <w:szCs w:val="20"/>
        </w:rPr>
      </w:pPr>
    </w:p>
    <w:p w14:paraId="68E0C671" w14:textId="1F28B069" w:rsidR="00C33DEC" w:rsidRPr="000E7A68" w:rsidRDefault="007E699B" w:rsidP="001C6305">
      <w:pPr>
        <w:pStyle w:val="Heading2"/>
        <w:numPr>
          <w:ilvl w:val="0"/>
          <w:numId w:val="4"/>
        </w:numPr>
        <w:rPr>
          <w:rFonts w:ascii="Verdana" w:hAnsi="Verdana" w:cs="Adobe Devanagari"/>
          <w:b/>
          <w:bCs/>
          <w:strike/>
          <w:color w:val="auto"/>
          <w:sz w:val="20"/>
          <w:szCs w:val="20"/>
        </w:rPr>
      </w:pPr>
      <w:r w:rsidRPr="000E7A68">
        <w:rPr>
          <w:rFonts w:ascii="Verdana" w:hAnsi="Verdana" w:cs="Adobe Devanagari"/>
          <w:b/>
          <w:bCs/>
          <w:color w:val="auto"/>
          <w:sz w:val="20"/>
          <w:szCs w:val="20"/>
        </w:rPr>
        <w:t xml:space="preserve">Fostering a growth mindset and </w:t>
      </w:r>
      <w:r w:rsidR="001C6305" w:rsidRPr="000E7A68">
        <w:rPr>
          <w:rFonts w:ascii="Verdana" w:hAnsi="Verdana" w:cs="Adobe Devanagari"/>
          <w:b/>
          <w:bCs/>
          <w:color w:val="auto"/>
          <w:sz w:val="20"/>
          <w:szCs w:val="20"/>
        </w:rPr>
        <w:t>changing strategies</w:t>
      </w:r>
      <w:r w:rsidRPr="000E7A68">
        <w:rPr>
          <w:rFonts w:ascii="Verdana" w:hAnsi="Verdana" w:cs="Adobe Devanagari"/>
          <w:b/>
          <w:bCs/>
          <w:color w:val="auto"/>
          <w:sz w:val="20"/>
          <w:szCs w:val="20"/>
        </w:rPr>
        <w:t xml:space="preserve"> </w:t>
      </w:r>
    </w:p>
    <w:p w14:paraId="1229DADC" w14:textId="3853200A" w:rsidR="0087763C" w:rsidRPr="000E7A68" w:rsidRDefault="006E39F1" w:rsidP="00AA09A2">
      <w:pPr>
        <w:rPr>
          <w:rFonts w:ascii="Verdana" w:hAnsi="Verdana" w:cs="Adobe Devanagari"/>
          <w:sz w:val="20"/>
          <w:szCs w:val="20"/>
        </w:rPr>
      </w:pPr>
      <w:r w:rsidRPr="000E7A68">
        <w:rPr>
          <w:rFonts w:ascii="Verdana" w:hAnsi="Verdana" w:cs="Adobe Devanagari"/>
          <w:sz w:val="20"/>
          <w:szCs w:val="20"/>
        </w:rPr>
        <w:t>Your</w:t>
      </w:r>
      <w:r w:rsidR="001C6305" w:rsidRPr="000E7A68">
        <w:rPr>
          <w:rFonts w:ascii="Verdana" w:hAnsi="Verdana" w:cs="Adobe Devanagari"/>
          <w:sz w:val="20"/>
          <w:szCs w:val="20"/>
        </w:rPr>
        <w:t xml:space="preserve"> approach to schoolwork and</w:t>
      </w:r>
      <w:r w:rsidRPr="000E7A68">
        <w:rPr>
          <w:rFonts w:ascii="Verdana" w:hAnsi="Verdana" w:cs="Adobe Devanagari"/>
          <w:sz w:val="20"/>
          <w:szCs w:val="20"/>
        </w:rPr>
        <w:t xml:space="preserve"> routines may have to adjust during </w:t>
      </w:r>
      <w:r w:rsidR="00AA09A2" w:rsidRPr="000E7A68">
        <w:rPr>
          <w:rFonts w:ascii="Verdana" w:hAnsi="Verdana" w:cs="Adobe Devanagari"/>
          <w:sz w:val="20"/>
          <w:szCs w:val="20"/>
        </w:rPr>
        <w:t>the pandemic</w:t>
      </w:r>
      <w:r w:rsidRPr="000E7A68">
        <w:rPr>
          <w:rFonts w:ascii="Verdana" w:hAnsi="Verdana" w:cs="Adobe Devanagari"/>
          <w:sz w:val="20"/>
          <w:szCs w:val="20"/>
        </w:rPr>
        <w:t>. Look for ways to adapt your usual habits or form new ones.</w:t>
      </w:r>
    </w:p>
    <w:p w14:paraId="40A6AFFB" w14:textId="7E988CF2" w:rsidR="00E35D25" w:rsidRPr="000E7A68" w:rsidRDefault="00EB29D2" w:rsidP="00E65AF2">
      <w:pPr>
        <w:pStyle w:val="ListParagraph"/>
        <w:numPr>
          <w:ilvl w:val="0"/>
          <w:numId w:val="15"/>
        </w:numPr>
        <w:rPr>
          <w:rFonts w:ascii="Verdana" w:hAnsi="Verdana" w:cs="Adobe Devanagari"/>
          <w:sz w:val="20"/>
          <w:szCs w:val="20"/>
        </w:rPr>
      </w:pPr>
      <w:r w:rsidRPr="000E7A68">
        <w:rPr>
          <w:rStyle w:val="Strong"/>
          <w:rFonts w:ascii="Verdana" w:hAnsi="Verdana" w:cs="Adobe Devanagari"/>
          <w:sz w:val="20"/>
          <w:szCs w:val="20"/>
        </w:rPr>
        <w:t xml:space="preserve">Curiosity, Compassion, Kindness. </w:t>
      </w:r>
      <w:r w:rsidRPr="000E7A68">
        <w:rPr>
          <w:rStyle w:val="Strong"/>
          <w:rFonts w:ascii="Verdana" w:hAnsi="Verdana" w:cs="Adobe Devanagari"/>
          <w:b w:val="0"/>
          <w:bCs w:val="0"/>
          <w:sz w:val="20"/>
          <w:szCs w:val="20"/>
        </w:rPr>
        <w:t xml:space="preserve">As </w:t>
      </w:r>
      <w:proofErr w:type="spellStart"/>
      <w:r w:rsidRPr="000E7A68">
        <w:rPr>
          <w:rStyle w:val="Strong"/>
          <w:rFonts w:ascii="Verdana" w:hAnsi="Verdana" w:cs="Adobe Devanagari"/>
          <w:b w:val="0"/>
          <w:bCs w:val="0"/>
          <w:sz w:val="20"/>
          <w:szCs w:val="20"/>
        </w:rPr>
        <w:t>Lawrentians</w:t>
      </w:r>
      <w:proofErr w:type="spellEnd"/>
      <w:r w:rsidRPr="000E7A68">
        <w:rPr>
          <w:rStyle w:val="Strong"/>
          <w:rFonts w:ascii="Verdana" w:hAnsi="Verdana" w:cs="Adobe Devanagari"/>
          <w:b w:val="0"/>
          <w:bCs w:val="0"/>
          <w:sz w:val="20"/>
          <w:szCs w:val="20"/>
        </w:rPr>
        <w:t xml:space="preserve">, we are all experiencing a new learning environment this term that requires us to </w:t>
      </w:r>
      <w:r w:rsidR="00FD5D55" w:rsidRPr="000E7A68">
        <w:rPr>
          <w:rStyle w:val="Strong"/>
          <w:rFonts w:ascii="Verdana" w:hAnsi="Verdana" w:cs="Adobe Devanagari"/>
          <w:b w:val="0"/>
          <w:bCs w:val="0"/>
          <w:sz w:val="20"/>
          <w:szCs w:val="20"/>
        </w:rPr>
        <w:t xml:space="preserve">be curious and </w:t>
      </w:r>
      <w:r w:rsidRPr="000E7A68">
        <w:rPr>
          <w:rStyle w:val="Strong"/>
          <w:rFonts w:ascii="Verdana" w:hAnsi="Verdana" w:cs="Adobe Devanagari"/>
          <w:b w:val="0"/>
          <w:bCs w:val="0"/>
          <w:sz w:val="20"/>
          <w:szCs w:val="20"/>
        </w:rPr>
        <w:t xml:space="preserve">try new things and experiment to find what strategies work best for us. </w:t>
      </w:r>
      <w:r w:rsidRPr="000E7A68">
        <w:rPr>
          <w:rFonts w:ascii="Verdana" w:hAnsi="Verdana" w:cs="Adobe Devanagari"/>
          <w:sz w:val="20"/>
          <w:szCs w:val="20"/>
        </w:rPr>
        <w:t xml:space="preserve">At the same time, </w:t>
      </w:r>
      <w:proofErr w:type="gramStart"/>
      <w:r w:rsidRPr="000E7A68">
        <w:rPr>
          <w:rFonts w:ascii="Verdana" w:hAnsi="Verdana" w:cs="Adobe Devanagari"/>
          <w:sz w:val="20"/>
          <w:szCs w:val="20"/>
        </w:rPr>
        <w:t>let’s</w:t>
      </w:r>
      <w:proofErr w:type="gramEnd"/>
      <w:r w:rsidRPr="000E7A68">
        <w:rPr>
          <w:rFonts w:ascii="Verdana" w:hAnsi="Verdana" w:cs="Adobe Devanagari"/>
          <w:sz w:val="20"/>
          <w:szCs w:val="20"/>
        </w:rPr>
        <w:t xml:space="preserve"> practice compassion towards ourselves and those we interact with because we </w:t>
      </w:r>
      <w:r w:rsidR="00E72892" w:rsidRPr="000E7A68">
        <w:rPr>
          <w:rFonts w:ascii="Verdana" w:hAnsi="Verdana" w:cs="Adobe Devanagari"/>
          <w:sz w:val="20"/>
          <w:szCs w:val="20"/>
        </w:rPr>
        <w:t>are</w:t>
      </w:r>
      <w:r w:rsidRPr="000E7A68">
        <w:rPr>
          <w:rFonts w:ascii="Verdana" w:hAnsi="Verdana" w:cs="Adobe Devanagari"/>
          <w:sz w:val="20"/>
          <w:szCs w:val="20"/>
        </w:rPr>
        <w:t xml:space="preserve"> </w:t>
      </w:r>
      <w:r w:rsidR="00E72892" w:rsidRPr="000E7A68">
        <w:rPr>
          <w:rFonts w:ascii="Verdana" w:hAnsi="Verdana" w:cs="Adobe Devanagari"/>
          <w:sz w:val="20"/>
          <w:szCs w:val="20"/>
        </w:rPr>
        <w:t xml:space="preserve">experiencing heightened levels of stress, and we will all </w:t>
      </w:r>
      <w:r w:rsidRPr="000E7A68">
        <w:rPr>
          <w:rFonts w:ascii="Verdana" w:hAnsi="Verdana" w:cs="Adobe Devanagari"/>
          <w:sz w:val="20"/>
          <w:szCs w:val="20"/>
        </w:rPr>
        <w:t xml:space="preserve">make mistakes during this </w:t>
      </w:r>
      <w:r w:rsidR="00E65AF2">
        <w:rPr>
          <w:rFonts w:ascii="Verdana" w:hAnsi="Verdana" w:cs="Adobe Devanagari"/>
          <w:sz w:val="20"/>
          <w:szCs w:val="20"/>
        </w:rPr>
        <w:t>pandemic</w:t>
      </w:r>
      <w:r w:rsidRPr="000E7A68">
        <w:rPr>
          <w:rFonts w:ascii="Verdana" w:hAnsi="Verdana" w:cs="Adobe Devanagari"/>
          <w:sz w:val="20"/>
          <w:szCs w:val="20"/>
        </w:rPr>
        <w:t xml:space="preserve"> learning experience. No one </w:t>
      </w:r>
      <w:proofErr w:type="gramStart"/>
      <w:r w:rsidRPr="000E7A68">
        <w:rPr>
          <w:rFonts w:ascii="Verdana" w:hAnsi="Verdana" w:cs="Adobe Devanagari"/>
          <w:sz w:val="20"/>
          <w:szCs w:val="20"/>
        </w:rPr>
        <w:t>has been trained</w:t>
      </w:r>
      <w:proofErr w:type="gramEnd"/>
      <w:r w:rsidRPr="000E7A68">
        <w:rPr>
          <w:rFonts w:ascii="Verdana" w:hAnsi="Verdana" w:cs="Adobe Devanagari"/>
          <w:sz w:val="20"/>
          <w:szCs w:val="20"/>
        </w:rPr>
        <w:t xml:space="preserve"> in “pandemic teaching” or “pandemic learning”: remember to be kind to </w:t>
      </w:r>
      <w:r w:rsidR="00C35D8B" w:rsidRPr="000E7A68">
        <w:rPr>
          <w:rFonts w:ascii="Verdana" w:hAnsi="Verdana" w:cs="Adobe Devanagari"/>
          <w:sz w:val="20"/>
          <w:szCs w:val="20"/>
        </w:rPr>
        <w:t>each other</w:t>
      </w:r>
      <w:r w:rsidRPr="000E7A68">
        <w:rPr>
          <w:rFonts w:ascii="Verdana" w:hAnsi="Verdana" w:cs="Adobe Devanagari"/>
          <w:sz w:val="20"/>
          <w:szCs w:val="20"/>
        </w:rPr>
        <w:t xml:space="preserve"> as we learn from our mistakes</w:t>
      </w:r>
      <w:r w:rsidR="00C35D8B" w:rsidRPr="000E7A68">
        <w:rPr>
          <w:rFonts w:ascii="Verdana" w:hAnsi="Verdana" w:cs="Adobe Devanagari"/>
          <w:sz w:val="20"/>
          <w:szCs w:val="20"/>
        </w:rPr>
        <w:t>, ask for help,</w:t>
      </w:r>
      <w:r w:rsidRPr="000E7A68">
        <w:rPr>
          <w:rFonts w:ascii="Verdana" w:hAnsi="Verdana" w:cs="Adobe Devanagari"/>
          <w:sz w:val="20"/>
          <w:szCs w:val="20"/>
        </w:rPr>
        <w:t xml:space="preserve"> and celebrate our successes.</w:t>
      </w:r>
    </w:p>
    <w:p w14:paraId="6ABDDC6C" w14:textId="7FEC92CB" w:rsidR="006E39F1" w:rsidRPr="000E7A68" w:rsidRDefault="008372D7" w:rsidP="00E65AF2">
      <w:pPr>
        <w:pStyle w:val="ListParagraph"/>
        <w:numPr>
          <w:ilvl w:val="0"/>
          <w:numId w:val="15"/>
        </w:numPr>
        <w:rPr>
          <w:rFonts w:ascii="Verdana" w:hAnsi="Verdana" w:cs="Adobe Devanagari"/>
          <w:sz w:val="20"/>
          <w:szCs w:val="20"/>
        </w:rPr>
      </w:pPr>
      <w:r w:rsidRPr="000E7A68">
        <w:rPr>
          <w:rFonts w:ascii="Verdana" w:hAnsi="Verdana" w:cs="Adobe Devanagari"/>
          <w:b/>
          <w:bCs/>
          <w:sz w:val="20"/>
          <w:szCs w:val="20"/>
        </w:rPr>
        <w:t>Whether</w:t>
      </w:r>
      <w:r w:rsidR="00E65AF2">
        <w:rPr>
          <w:rFonts w:ascii="Verdana" w:hAnsi="Verdana" w:cs="Adobe Devanagari"/>
          <w:b/>
          <w:bCs/>
          <w:sz w:val="20"/>
          <w:szCs w:val="20"/>
        </w:rPr>
        <w:t xml:space="preserve"> you have usually studied at home</w:t>
      </w:r>
      <w:r w:rsidRPr="000E7A68">
        <w:rPr>
          <w:rFonts w:ascii="Verdana" w:hAnsi="Verdana" w:cs="Adobe Devanagari"/>
          <w:b/>
          <w:bCs/>
          <w:sz w:val="20"/>
          <w:szCs w:val="20"/>
        </w:rPr>
        <w:t xml:space="preserve">, </w:t>
      </w:r>
      <w:r w:rsidR="00E65AF2">
        <w:rPr>
          <w:rFonts w:ascii="Verdana" w:hAnsi="Verdana" w:cs="Adobe Devanagari"/>
          <w:b/>
          <w:bCs/>
          <w:sz w:val="20"/>
          <w:szCs w:val="20"/>
        </w:rPr>
        <w:t>a</w:t>
      </w:r>
      <w:r w:rsidR="006E39F1" w:rsidRPr="000E7A68">
        <w:rPr>
          <w:rFonts w:ascii="Verdana" w:hAnsi="Verdana" w:cs="Adobe Devanagari"/>
          <w:b/>
          <w:bCs/>
          <w:sz w:val="20"/>
          <w:szCs w:val="20"/>
        </w:rPr>
        <w:t xml:space="preserve"> library,</w:t>
      </w:r>
      <w:r w:rsidRPr="000E7A68">
        <w:rPr>
          <w:rFonts w:ascii="Verdana" w:hAnsi="Verdana" w:cs="Adobe Devanagari"/>
          <w:b/>
          <w:bCs/>
          <w:sz w:val="20"/>
          <w:szCs w:val="20"/>
        </w:rPr>
        <w:t xml:space="preserve"> or elsewhere,</w:t>
      </w:r>
      <w:r w:rsidR="006E39F1" w:rsidRPr="000E7A68">
        <w:rPr>
          <w:rFonts w:ascii="Verdana" w:hAnsi="Verdana" w:cs="Adobe Devanagari"/>
          <w:sz w:val="20"/>
          <w:szCs w:val="20"/>
        </w:rPr>
        <w:t xml:space="preserve"> ask yourself what kind of environment helps you </w:t>
      </w:r>
      <w:r w:rsidRPr="000E7A68">
        <w:rPr>
          <w:rFonts w:ascii="Verdana" w:hAnsi="Verdana" w:cs="Adobe Devanagari"/>
          <w:sz w:val="20"/>
          <w:szCs w:val="20"/>
        </w:rPr>
        <w:t>focus</w:t>
      </w:r>
      <w:r w:rsidR="006E39F1" w:rsidRPr="000E7A68">
        <w:rPr>
          <w:rFonts w:ascii="Verdana" w:hAnsi="Verdana" w:cs="Adobe Devanagari"/>
          <w:sz w:val="20"/>
          <w:szCs w:val="20"/>
        </w:rPr>
        <w:t>. See if you can re</w:t>
      </w:r>
      <w:r w:rsidR="00E72892" w:rsidRPr="000E7A68">
        <w:rPr>
          <w:rFonts w:ascii="Verdana" w:hAnsi="Verdana" w:cs="Adobe Devanagari"/>
          <w:sz w:val="20"/>
          <w:szCs w:val="20"/>
        </w:rPr>
        <w:t>create that in your current location</w:t>
      </w:r>
      <w:r w:rsidR="006E39F1" w:rsidRPr="000E7A68">
        <w:rPr>
          <w:rFonts w:ascii="Verdana" w:hAnsi="Verdana" w:cs="Adobe Devanagari"/>
          <w:sz w:val="20"/>
          <w:szCs w:val="20"/>
        </w:rPr>
        <w:t xml:space="preserve">. </w:t>
      </w:r>
      <w:r w:rsidRPr="000E7A68">
        <w:rPr>
          <w:rFonts w:ascii="Verdana" w:hAnsi="Verdana" w:cs="Adobe Devanagari"/>
          <w:sz w:val="20"/>
          <w:szCs w:val="20"/>
        </w:rPr>
        <w:t>Perhaps</w:t>
      </w:r>
      <w:r w:rsidR="006E39F1" w:rsidRPr="000E7A68">
        <w:rPr>
          <w:rFonts w:ascii="Verdana" w:hAnsi="Verdana" w:cs="Adobe Devanagari"/>
          <w:sz w:val="20"/>
          <w:szCs w:val="20"/>
        </w:rPr>
        <w:t xml:space="preserve"> </w:t>
      </w:r>
      <w:proofErr w:type="gramStart"/>
      <w:r w:rsidR="006E39F1" w:rsidRPr="000E7A68">
        <w:rPr>
          <w:rFonts w:ascii="Verdana" w:hAnsi="Verdana" w:cs="Adobe Devanagari"/>
          <w:sz w:val="20"/>
          <w:szCs w:val="20"/>
        </w:rPr>
        <w:t>it’s</w:t>
      </w:r>
      <w:proofErr w:type="gramEnd"/>
      <w:r w:rsidR="006E39F1" w:rsidRPr="000E7A68">
        <w:rPr>
          <w:rFonts w:ascii="Verdana" w:hAnsi="Verdana" w:cs="Adobe Devanagari"/>
          <w:sz w:val="20"/>
          <w:szCs w:val="20"/>
        </w:rPr>
        <w:t xml:space="preserve"> studying in a chair, rather than on your bed or couch, or moving to a new spot when you change tasks. </w:t>
      </w:r>
      <w:r w:rsidRPr="000E7A68">
        <w:rPr>
          <w:rFonts w:ascii="Verdana" w:hAnsi="Verdana" w:cs="Adobe Devanagari"/>
          <w:sz w:val="20"/>
          <w:szCs w:val="20"/>
        </w:rPr>
        <w:t xml:space="preserve">Maybe having natural light will help some tasks, while shutting the blinds to prevent glare on a computer screen will help others.  </w:t>
      </w:r>
      <w:r w:rsidR="006E39F1" w:rsidRPr="000E7A68">
        <w:rPr>
          <w:rFonts w:ascii="Verdana" w:hAnsi="Verdana" w:cs="Adobe Devanagari"/>
          <w:sz w:val="20"/>
          <w:szCs w:val="20"/>
        </w:rPr>
        <w:t>If you feel you need background noise, consider a white noise app.</w:t>
      </w:r>
    </w:p>
    <w:p w14:paraId="10BE0569" w14:textId="77777777" w:rsidR="006E39F1" w:rsidRPr="000E7A68" w:rsidRDefault="006E39F1" w:rsidP="003D42EA">
      <w:pPr>
        <w:pStyle w:val="ListParagraph"/>
        <w:numPr>
          <w:ilvl w:val="0"/>
          <w:numId w:val="15"/>
        </w:numPr>
        <w:rPr>
          <w:rFonts w:ascii="Verdana" w:hAnsi="Verdana" w:cs="Adobe Devanagari"/>
          <w:sz w:val="20"/>
          <w:szCs w:val="20"/>
        </w:rPr>
      </w:pPr>
      <w:r w:rsidRPr="000E7A68">
        <w:rPr>
          <w:rFonts w:ascii="Verdana" w:hAnsi="Verdana" w:cs="Adobe Devanagari"/>
          <w:b/>
          <w:bCs/>
          <w:sz w:val="20"/>
          <w:szCs w:val="20"/>
        </w:rPr>
        <w:t xml:space="preserve">If you usually study in groups, </w:t>
      </w:r>
      <w:r w:rsidRPr="000E7A68">
        <w:rPr>
          <w:rFonts w:ascii="Verdana" w:hAnsi="Verdana" w:cs="Adobe Devanagari"/>
          <w:sz w:val="20"/>
          <w:szCs w:val="20"/>
        </w:rPr>
        <w:t xml:space="preserve">try a virtual or </w:t>
      </w:r>
      <w:r w:rsidR="003D42EA" w:rsidRPr="000E7A68">
        <w:rPr>
          <w:rFonts w:ascii="Verdana" w:hAnsi="Verdana" w:cs="Adobe Devanagari"/>
          <w:sz w:val="20"/>
          <w:szCs w:val="20"/>
        </w:rPr>
        <w:t>even group-chat</w:t>
      </w:r>
      <w:r w:rsidRPr="000E7A68">
        <w:rPr>
          <w:rFonts w:ascii="Verdana" w:hAnsi="Verdana" w:cs="Adobe Devanagari"/>
          <w:sz w:val="20"/>
          <w:szCs w:val="20"/>
        </w:rPr>
        <w:t xml:space="preserve"> study session with your classmates.</w:t>
      </w:r>
    </w:p>
    <w:p w14:paraId="64E24F61" w14:textId="7B4820C9" w:rsidR="006E39F1" w:rsidRPr="000E7A68" w:rsidRDefault="006E39F1" w:rsidP="001C6305">
      <w:pPr>
        <w:pStyle w:val="ListParagraph"/>
        <w:numPr>
          <w:ilvl w:val="0"/>
          <w:numId w:val="15"/>
        </w:numPr>
        <w:rPr>
          <w:rFonts w:ascii="Verdana" w:hAnsi="Verdana" w:cs="Adobe Devanagari"/>
          <w:sz w:val="20"/>
          <w:szCs w:val="20"/>
        </w:rPr>
      </w:pPr>
      <w:r w:rsidRPr="000E7A68">
        <w:rPr>
          <w:rFonts w:ascii="Verdana" w:hAnsi="Verdana" w:cs="Adobe Devanagari"/>
          <w:b/>
          <w:bCs/>
          <w:sz w:val="20"/>
          <w:szCs w:val="20"/>
        </w:rPr>
        <w:t xml:space="preserve">If you thrive on tight timelines, but now have a more open schedule, </w:t>
      </w:r>
      <w:r w:rsidRPr="000E7A68">
        <w:rPr>
          <w:rFonts w:ascii="Verdana" w:hAnsi="Verdana" w:cs="Adobe Devanagari"/>
          <w:sz w:val="20"/>
          <w:szCs w:val="20"/>
        </w:rPr>
        <w:t xml:space="preserve">think about how working with others or setting up a schedule can recreate that for you. When that gets hard, see if you can even do 15 minutes at a time. Consider making an appointment with an </w:t>
      </w:r>
      <w:hyperlink r:id="rId12" w:history="1">
        <w:r w:rsidRPr="000E7A68">
          <w:rPr>
            <w:rStyle w:val="Hyperlink"/>
            <w:rFonts w:ascii="Verdana" w:hAnsi="Verdana" w:cs="Adobe Devanagari"/>
            <w:sz w:val="20"/>
            <w:szCs w:val="20"/>
          </w:rPr>
          <w:t>Academic Counselor</w:t>
        </w:r>
      </w:hyperlink>
      <w:r w:rsidRPr="000E7A68">
        <w:rPr>
          <w:rFonts w:ascii="Verdana" w:hAnsi="Verdana" w:cs="Adobe Devanagari"/>
          <w:sz w:val="20"/>
          <w:szCs w:val="20"/>
        </w:rPr>
        <w:t xml:space="preserve"> or </w:t>
      </w:r>
      <w:hyperlink r:id="rId13" w:history="1">
        <w:r w:rsidRPr="000E7A68">
          <w:rPr>
            <w:rStyle w:val="Hyperlink"/>
            <w:rFonts w:ascii="Verdana" w:hAnsi="Verdana" w:cs="Adobe Devanagari"/>
            <w:sz w:val="20"/>
            <w:szCs w:val="20"/>
          </w:rPr>
          <w:t>Academic Skills Specialist</w:t>
        </w:r>
      </w:hyperlink>
      <w:r w:rsidRPr="000E7A68">
        <w:rPr>
          <w:rFonts w:ascii="Verdana" w:hAnsi="Verdana" w:cs="Adobe Devanagari"/>
          <w:sz w:val="20"/>
          <w:szCs w:val="20"/>
        </w:rPr>
        <w:t xml:space="preserve"> for help with </w:t>
      </w:r>
      <w:r w:rsidR="001C6305" w:rsidRPr="000E7A68">
        <w:rPr>
          <w:rFonts w:ascii="Verdana" w:hAnsi="Verdana" w:cs="Adobe Devanagari"/>
          <w:sz w:val="20"/>
          <w:szCs w:val="20"/>
        </w:rPr>
        <w:t>motivation</w:t>
      </w:r>
      <w:r w:rsidR="00E65AF2">
        <w:rPr>
          <w:rFonts w:ascii="Verdana" w:hAnsi="Verdana" w:cs="Adobe Devanagari"/>
          <w:sz w:val="20"/>
          <w:szCs w:val="20"/>
        </w:rPr>
        <w:t>, study habits,</w:t>
      </w:r>
      <w:r w:rsidR="001C6305" w:rsidRPr="000E7A68">
        <w:rPr>
          <w:rFonts w:ascii="Verdana" w:hAnsi="Verdana" w:cs="Adobe Devanagari"/>
          <w:sz w:val="20"/>
          <w:szCs w:val="20"/>
        </w:rPr>
        <w:t xml:space="preserve"> and time management</w:t>
      </w:r>
      <w:r w:rsidRPr="000E7A68">
        <w:rPr>
          <w:rFonts w:ascii="Verdana" w:hAnsi="Verdana" w:cs="Adobe Devanagari"/>
          <w:sz w:val="20"/>
          <w:szCs w:val="20"/>
        </w:rPr>
        <w:t xml:space="preserve"> strategies.</w:t>
      </w:r>
    </w:p>
    <w:p w14:paraId="66851722" w14:textId="29FAA3E4" w:rsidR="00C35D8B" w:rsidRPr="000E7A68" w:rsidRDefault="00C35D8B" w:rsidP="00C35D8B">
      <w:pPr>
        <w:pStyle w:val="ListParagraph"/>
        <w:numPr>
          <w:ilvl w:val="0"/>
          <w:numId w:val="15"/>
        </w:numPr>
        <w:rPr>
          <w:rFonts w:ascii="Verdana" w:hAnsi="Verdana" w:cs="Adobe Devanagari"/>
          <w:sz w:val="20"/>
          <w:szCs w:val="20"/>
        </w:rPr>
      </w:pPr>
      <w:r w:rsidRPr="000E7A68">
        <w:rPr>
          <w:rStyle w:val="Strong"/>
          <w:rFonts w:ascii="Verdana" w:hAnsi="Verdana" w:cs="Adobe Devanagari"/>
          <w:sz w:val="20"/>
          <w:szCs w:val="20"/>
        </w:rPr>
        <w:t>Self-care will be more important than ever</w:t>
      </w:r>
      <w:r w:rsidRPr="000E7A68">
        <w:rPr>
          <w:rFonts w:ascii="Verdana" w:hAnsi="Verdana" w:cs="Adobe Devanagari"/>
          <w:sz w:val="20"/>
          <w:szCs w:val="20"/>
        </w:rPr>
        <w:t xml:space="preserve">. Schedule time for yourself to relax, exercise, and do activities you enjoy. If possible, encourage others to join you virtually or in person as health and safety guidelines allow. Make use of campus resources, such as the </w:t>
      </w:r>
      <w:hyperlink r:id="rId14" w:history="1">
        <w:r w:rsidRPr="000E7A68">
          <w:rPr>
            <w:rStyle w:val="Hyperlink"/>
            <w:rFonts w:ascii="Verdana" w:hAnsi="Verdana" w:cs="Adobe Devanagari"/>
            <w:sz w:val="20"/>
            <w:szCs w:val="20"/>
          </w:rPr>
          <w:t>Counseling Center</w:t>
        </w:r>
      </w:hyperlink>
      <w:r w:rsidRPr="000E7A68">
        <w:rPr>
          <w:rFonts w:ascii="Verdana" w:hAnsi="Verdana" w:cs="Adobe Devanagari"/>
          <w:sz w:val="20"/>
          <w:szCs w:val="20"/>
        </w:rPr>
        <w:t xml:space="preserve"> or </w:t>
      </w:r>
      <w:hyperlink r:id="rId15" w:history="1">
        <w:r w:rsidRPr="000E7A68">
          <w:rPr>
            <w:rStyle w:val="Hyperlink"/>
            <w:rFonts w:ascii="Verdana" w:hAnsi="Verdana" w:cs="Adobe Devanagari"/>
            <w:sz w:val="20"/>
            <w:szCs w:val="20"/>
          </w:rPr>
          <w:t>Academic Counseling</w:t>
        </w:r>
      </w:hyperlink>
      <w:r w:rsidRPr="000E7A68">
        <w:rPr>
          <w:rFonts w:ascii="Verdana" w:hAnsi="Verdana" w:cs="Adobe Devanagari"/>
          <w:sz w:val="20"/>
          <w:szCs w:val="20"/>
        </w:rPr>
        <w:t xml:space="preserve"> when you need them.</w:t>
      </w:r>
    </w:p>
    <w:p w14:paraId="590C2BF5" w14:textId="77777777" w:rsidR="00C33DEC" w:rsidRPr="000E7A68" w:rsidRDefault="000F51E7" w:rsidP="000F51E7">
      <w:pPr>
        <w:pStyle w:val="Heading2"/>
        <w:numPr>
          <w:ilvl w:val="0"/>
          <w:numId w:val="4"/>
        </w:numPr>
        <w:rPr>
          <w:rFonts w:ascii="Verdana" w:hAnsi="Verdana" w:cs="Adobe Devanagari"/>
          <w:b/>
          <w:bCs/>
          <w:color w:val="auto"/>
          <w:sz w:val="20"/>
          <w:szCs w:val="20"/>
        </w:rPr>
      </w:pPr>
      <w:r w:rsidRPr="000E7A68">
        <w:rPr>
          <w:rFonts w:ascii="Verdana" w:hAnsi="Verdana" w:cs="Adobe Devanagari"/>
          <w:b/>
          <w:bCs/>
          <w:color w:val="auto"/>
          <w:sz w:val="20"/>
          <w:szCs w:val="20"/>
        </w:rPr>
        <w:t>Working with a group</w:t>
      </w:r>
    </w:p>
    <w:p w14:paraId="42FF292D" w14:textId="66BA5E8D" w:rsidR="000F51E7" w:rsidRPr="000E7A68" w:rsidRDefault="000F51E7" w:rsidP="00E65AF2">
      <w:pPr>
        <w:rPr>
          <w:rFonts w:ascii="Verdana" w:hAnsi="Verdana" w:cs="Adobe Devanagari"/>
          <w:sz w:val="20"/>
          <w:szCs w:val="20"/>
        </w:rPr>
      </w:pPr>
      <w:r w:rsidRPr="000E7A68">
        <w:rPr>
          <w:rFonts w:ascii="Verdana" w:hAnsi="Verdana" w:cs="Adobe Devanagari"/>
          <w:sz w:val="20"/>
          <w:szCs w:val="20"/>
        </w:rPr>
        <w:t xml:space="preserve">Remote collaboration will be different </w:t>
      </w:r>
      <w:proofErr w:type="gramStart"/>
      <w:r w:rsidRPr="000E7A68">
        <w:rPr>
          <w:rFonts w:ascii="Verdana" w:hAnsi="Verdana" w:cs="Adobe Devanagari"/>
          <w:sz w:val="20"/>
          <w:szCs w:val="20"/>
        </w:rPr>
        <w:t>than</w:t>
      </w:r>
      <w:proofErr w:type="gramEnd"/>
      <w:r w:rsidRPr="000E7A68">
        <w:rPr>
          <w:rFonts w:ascii="Verdana" w:hAnsi="Verdana" w:cs="Adobe Devanagari"/>
          <w:sz w:val="20"/>
          <w:szCs w:val="20"/>
        </w:rPr>
        <w:t xml:space="preserve"> what you </w:t>
      </w:r>
      <w:r w:rsidR="00E65AF2">
        <w:rPr>
          <w:rFonts w:ascii="Verdana" w:hAnsi="Verdana" w:cs="Adobe Devanagari"/>
          <w:sz w:val="20"/>
          <w:szCs w:val="20"/>
        </w:rPr>
        <w:t>have</w:t>
      </w:r>
      <w:r w:rsidRPr="000E7A68">
        <w:rPr>
          <w:rFonts w:ascii="Verdana" w:hAnsi="Verdana" w:cs="Adobe Devanagari"/>
          <w:sz w:val="20"/>
          <w:szCs w:val="20"/>
        </w:rPr>
        <w:t xml:space="preserve"> used </w:t>
      </w:r>
      <w:r w:rsidR="00E65AF2">
        <w:rPr>
          <w:rFonts w:ascii="Verdana" w:hAnsi="Verdana" w:cs="Adobe Devanagari"/>
          <w:sz w:val="20"/>
          <w:szCs w:val="20"/>
        </w:rPr>
        <w:t>in the past</w:t>
      </w:r>
      <w:r w:rsidRPr="000E7A68">
        <w:rPr>
          <w:rFonts w:ascii="Verdana" w:hAnsi="Verdana" w:cs="Adobe Devanagari"/>
          <w:sz w:val="20"/>
          <w:szCs w:val="20"/>
        </w:rPr>
        <w:t>, but it is definitely possible.</w:t>
      </w:r>
    </w:p>
    <w:p w14:paraId="51DB6EA6" w14:textId="467C46BE" w:rsidR="000F51E7" w:rsidRPr="000E7A68" w:rsidRDefault="000F51E7" w:rsidP="00691EE8">
      <w:pPr>
        <w:pStyle w:val="ListParagraph"/>
        <w:numPr>
          <w:ilvl w:val="0"/>
          <w:numId w:val="17"/>
        </w:numPr>
        <w:rPr>
          <w:rFonts w:ascii="Verdana" w:hAnsi="Verdana" w:cs="Adobe Devanagari"/>
          <w:sz w:val="20"/>
          <w:szCs w:val="20"/>
        </w:rPr>
      </w:pPr>
      <w:r w:rsidRPr="000E7A68">
        <w:rPr>
          <w:rFonts w:ascii="Verdana" w:hAnsi="Verdana" w:cs="Adobe Devanagari"/>
          <w:b/>
          <w:bCs/>
          <w:sz w:val="20"/>
          <w:szCs w:val="20"/>
        </w:rPr>
        <w:t>Try not to procrastinate.</w:t>
      </w:r>
      <w:r w:rsidRPr="000E7A68">
        <w:rPr>
          <w:rFonts w:ascii="Verdana" w:hAnsi="Verdana" w:cs="Adobe Devanagari"/>
          <w:sz w:val="20"/>
          <w:szCs w:val="20"/>
        </w:rPr>
        <w:t xml:space="preserve"> A group project may be out-of-sight, out-of-mind if you </w:t>
      </w:r>
      <w:proofErr w:type="gramStart"/>
      <w:r w:rsidRPr="000E7A68">
        <w:rPr>
          <w:rFonts w:ascii="Verdana" w:hAnsi="Verdana" w:cs="Adobe Devanagari"/>
          <w:sz w:val="20"/>
          <w:szCs w:val="20"/>
        </w:rPr>
        <w:t>aren’t</w:t>
      </w:r>
      <w:proofErr w:type="gramEnd"/>
      <w:r w:rsidRPr="000E7A68">
        <w:rPr>
          <w:rFonts w:ascii="Verdana" w:hAnsi="Verdana" w:cs="Adobe Devanagari"/>
          <w:sz w:val="20"/>
          <w:szCs w:val="20"/>
        </w:rPr>
        <w:t xml:space="preserve"> seeing each other regularly in class. Resist the urge to put it off. Make small progress, schedule regular check-ins, stay in touch via </w:t>
      </w:r>
      <w:r w:rsidR="00691EE8" w:rsidRPr="000E7A68">
        <w:rPr>
          <w:rFonts w:ascii="Verdana" w:hAnsi="Verdana" w:cs="Adobe Devanagari"/>
          <w:sz w:val="20"/>
          <w:szCs w:val="20"/>
        </w:rPr>
        <w:t>text</w:t>
      </w:r>
      <w:r w:rsidRPr="000E7A68">
        <w:rPr>
          <w:rFonts w:ascii="Verdana" w:hAnsi="Verdana" w:cs="Adobe Devanagari"/>
          <w:sz w:val="20"/>
          <w:szCs w:val="20"/>
        </w:rPr>
        <w:t xml:space="preserve">, </w:t>
      </w:r>
      <w:r w:rsidR="00691EE8" w:rsidRPr="000E7A68">
        <w:rPr>
          <w:rFonts w:ascii="Verdana" w:hAnsi="Verdana" w:cs="Adobe Devanagari"/>
          <w:sz w:val="20"/>
          <w:szCs w:val="20"/>
        </w:rPr>
        <w:t>email, or Zoom</w:t>
      </w:r>
      <w:r w:rsidRPr="000E7A68">
        <w:rPr>
          <w:rFonts w:ascii="Verdana" w:hAnsi="Verdana" w:cs="Adobe Devanagari"/>
          <w:sz w:val="20"/>
          <w:szCs w:val="20"/>
        </w:rPr>
        <w:t>.</w:t>
      </w:r>
      <w:r w:rsidR="008372D7" w:rsidRPr="000E7A68">
        <w:rPr>
          <w:rFonts w:ascii="Verdana" w:hAnsi="Verdana" w:cs="Adobe Devanagari"/>
          <w:sz w:val="20"/>
          <w:szCs w:val="20"/>
        </w:rPr>
        <w:t xml:space="preserve"> Set small, manageable deadlines to help you complete a project.  Be specific about which tasks each group member is responsible for accomplishing.</w:t>
      </w:r>
    </w:p>
    <w:p w14:paraId="6A30C532" w14:textId="499B6DF8" w:rsidR="00D846BC" w:rsidRPr="000E7A68" w:rsidRDefault="00D846BC" w:rsidP="00691EE8">
      <w:pPr>
        <w:pStyle w:val="ListParagraph"/>
        <w:numPr>
          <w:ilvl w:val="0"/>
          <w:numId w:val="17"/>
        </w:numPr>
        <w:rPr>
          <w:rFonts w:ascii="Verdana" w:hAnsi="Verdana" w:cs="Adobe Devanagari"/>
          <w:sz w:val="20"/>
          <w:szCs w:val="20"/>
        </w:rPr>
      </w:pPr>
      <w:r w:rsidRPr="000E7A68">
        <w:rPr>
          <w:rFonts w:ascii="Verdana" w:hAnsi="Verdana" w:cs="Adobe Devanagari"/>
          <w:b/>
          <w:bCs/>
          <w:sz w:val="20"/>
          <w:szCs w:val="20"/>
        </w:rPr>
        <w:t xml:space="preserve">Meet regularly, </w:t>
      </w:r>
      <w:r w:rsidR="00691EE8" w:rsidRPr="000E7A68">
        <w:rPr>
          <w:rFonts w:ascii="Verdana" w:hAnsi="Verdana" w:cs="Adobe Devanagari"/>
          <w:sz w:val="20"/>
          <w:szCs w:val="20"/>
        </w:rPr>
        <w:t xml:space="preserve">especially if you usually meet up during class or lab. Consider a quick text via group chat about progress every couple of days. Ideally, have real conversations over video </w:t>
      </w:r>
      <w:r w:rsidR="00E65AF2">
        <w:rPr>
          <w:rFonts w:ascii="Verdana" w:hAnsi="Verdana" w:cs="Adobe Devanagari"/>
          <w:sz w:val="20"/>
          <w:szCs w:val="20"/>
        </w:rPr>
        <w:t xml:space="preserve">or socially distanced when possible </w:t>
      </w:r>
      <w:r w:rsidR="00691EE8" w:rsidRPr="000E7A68">
        <w:rPr>
          <w:rFonts w:ascii="Verdana" w:hAnsi="Verdana" w:cs="Adobe Devanagari"/>
          <w:sz w:val="20"/>
          <w:szCs w:val="20"/>
        </w:rPr>
        <w:t xml:space="preserve">any week </w:t>
      </w:r>
      <w:proofErr w:type="gramStart"/>
      <w:r w:rsidR="00691EE8" w:rsidRPr="000E7A68">
        <w:rPr>
          <w:rFonts w:ascii="Verdana" w:hAnsi="Verdana" w:cs="Adobe Devanagari"/>
          <w:sz w:val="20"/>
          <w:szCs w:val="20"/>
        </w:rPr>
        <w:t>you’re</w:t>
      </w:r>
      <w:proofErr w:type="gramEnd"/>
      <w:r w:rsidR="00691EE8" w:rsidRPr="000E7A68">
        <w:rPr>
          <w:rFonts w:ascii="Verdana" w:hAnsi="Verdana" w:cs="Adobe Devanagari"/>
          <w:sz w:val="20"/>
          <w:szCs w:val="20"/>
        </w:rPr>
        <w:t xml:space="preserve"> working together.</w:t>
      </w:r>
    </w:p>
    <w:p w14:paraId="6C0A08C5" w14:textId="77777777" w:rsidR="00691EE8" w:rsidRPr="000E7A68" w:rsidRDefault="00691EE8" w:rsidP="00691EE8">
      <w:pPr>
        <w:pStyle w:val="ListParagraph"/>
        <w:numPr>
          <w:ilvl w:val="0"/>
          <w:numId w:val="17"/>
        </w:numPr>
        <w:rPr>
          <w:rFonts w:ascii="Verdana" w:hAnsi="Verdana" w:cs="Adobe Devanagari"/>
          <w:sz w:val="20"/>
          <w:szCs w:val="20"/>
        </w:rPr>
      </w:pPr>
      <w:r w:rsidRPr="000E7A68">
        <w:rPr>
          <w:rFonts w:ascii="Verdana" w:hAnsi="Verdana" w:cs="Adobe Devanagari"/>
          <w:b/>
          <w:bCs/>
          <w:sz w:val="20"/>
          <w:szCs w:val="20"/>
        </w:rPr>
        <w:t xml:space="preserve">Set a purpose for group meetings and use a shared notes doc, such as </w:t>
      </w:r>
      <w:hyperlink r:id="rId16" w:history="1">
        <w:r w:rsidRPr="000E7A68">
          <w:rPr>
            <w:rStyle w:val="Hyperlink"/>
            <w:rFonts w:ascii="Verdana" w:hAnsi="Verdana" w:cs="Adobe Devanagari"/>
            <w:b/>
            <w:bCs/>
            <w:sz w:val="20"/>
            <w:szCs w:val="20"/>
          </w:rPr>
          <w:t>OneNote</w:t>
        </w:r>
      </w:hyperlink>
      <w:r w:rsidRPr="000E7A68">
        <w:rPr>
          <w:rFonts w:ascii="Verdana" w:hAnsi="Verdana" w:cs="Adobe Devanagari"/>
          <w:b/>
          <w:bCs/>
          <w:sz w:val="20"/>
          <w:szCs w:val="20"/>
        </w:rPr>
        <w:t xml:space="preserve">. </w:t>
      </w:r>
      <w:r w:rsidRPr="000E7A68">
        <w:rPr>
          <w:rFonts w:ascii="Verdana" w:hAnsi="Verdana" w:cs="Adobe Devanagari"/>
          <w:sz w:val="20"/>
          <w:szCs w:val="20"/>
        </w:rPr>
        <w:t>Group work might feel different when using video. Try to set the purpose of your group’s meeting in advance. Take notes in a shared doc, so you can all contribute and follow along.</w:t>
      </w:r>
    </w:p>
    <w:p w14:paraId="57FF6633" w14:textId="77777777" w:rsidR="00691EE8" w:rsidRPr="000E7A68" w:rsidRDefault="00691EE8" w:rsidP="00691EE8">
      <w:pPr>
        <w:pStyle w:val="ListParagraph"/>
        <w:numPr>
          <w:ilvl w:val="0"/>
          <w:numId w:val="17"/>
        </w:numPr>
        <w:rPr>
          <w:rFonts w:ascii="Verdana" w:hAnsi="Verdana" w:cs="Adobe Devanagari"/>
          <w:sz w:val="20"/>
          <w:szCs w:val="20"/>
        </w:rPr>
      </w:pPr>
      <w:r w:rsidRPr="000E7A68">
        <w:rPr>
          <w:rFonts w:ascii="Verdana" w:hAnsi="Verdana" w:cs="Adobe Devanagari"/>
          <w:b/>
          <w:bCs/>
          <w:sz w:val="20"/>
          <w:szCs w:val="20"/>
        </w:rPr>
        <w:t>Keep videos open when you can.</w:t>
      </w:r>
      <w:r w:rsidRPr="000E7A68">
        <w:rPr>
          <w:rFonts w:ascii="Verdana" w:hAnsi="Verdana" w:cs="Adobe Devanagari"/>
          <w:sz w:val="20"/>
          <w:szCs w:val="20"/>
        </w:rPr>
        <w:t xml:space="preserve"> As long as you can see whatever you need to collaborate, aim to keep the video visible on your computer screen. This will help you see the expressions of your classmates and stay connected to each other.</w:t>
      </w:r>
    </w:p>
    <w:p w14:paraId="7C009D72" w14:textId="77777777" w:rsidR="00691EE8" w:rsidRPr="000E7A68" w:rsidRDefault="00691EE8" w:rsidP="00713BB7">
      <w:pPr>
        <w:pStyle w:val="ListParagraph"/>
        <w:numPr>
          <w:ilvl w:val="0"/>
          <w:numId w:val="17"/>
        </w:numPr>
        <w:rPr>
          <w:rFonts w:ascii="Verdana" w:hAnsi="Verdana" w:cs="Adobe Devanagari"/>
          <w:sz w:val="20"/>
          <w:szCs w:val="20"/>
        </w:rPr>
      </w:pPr>
      <w:r w:rsidRPr="000E7A68">
        <w:rPr>
          <w:rFonts w:ascii="Verdana" w:hAnsi="Verdana" w:cs="Adobe Devanagari"/>
          <w:b/>
          <w:bCs/>
          <w:sz w:val="20"/>
          <w:szCs w:val="20"/>
        </w:rPr>
        <w:t>Check on each other and ask for backup:</w:t>
      </w:r>
      <w:r w:rsidRPr="000E7A68">
        <w:rPr>
          <w:rFonts w:ascii="Verdana" w:hAnsi="Verdana" w:cs="Adobe Devanagari"/>
          <w:sz w:val="20"/>
          <w:szCs w:val="20"/>
        </w:rPr>
        <w:t xml:space="preserve"> If someone has been absent from your group meetings or chat, ask them directly if </w:t>
      </w:r>
      <w:proofErr w:type="gramStart"/>
      <w:r w:rsidRPr="000E7A68">
        <w:rPr>
          <w:rFonts w:ascii="Verdana" w:hAnsi="Verdana" w:cs="Adobe Devanagari"/>
          <w:sz w:val="20"/>
          <w:szCs w:val="20"/>
        </w:rPr>
        <w:t>they’re</w:t>
      </w:r>
      <w:proofErr w:type="gramEnd"/>
      <w:r w:rsidRPr="000E7A68">
        <w:rPr>
          <w:rFonts w:ascii="Verdana" w:hAnsi="Verdana" w:cs="Adobe Devanagari"/>
          <w:sz w:val="20"/>
          <w:szCs w:val="20"/>
        </w:rPr>
        <w:t xml:space="preserve"> </w:t>
      </w:r>
      <w:r w:rsidR="00713BB7" w:rsidRPr="000E7A68">
        <w:rPr>
          <w:rFonts w:ascii="Verdana" w:hAnsi="Verdana" w:cs="Adobe Devanagari"/>
          <w:sz w:val="20"/>
          <w:szCs w:val="20"/>
        </w:rPr>
        <w:t xml:space="preserve">okay and </w:t>
      </w:r>
      <w:r w:rsidRPr="000E7A68">
        <w:rPr>
          <w:rFonts w:ascii="Verdana" w:hAnsi="Verdana" w:cs="Adobe Devanagari"/>
          <w:sz w:val="20"/>
          <w:szCs w:val="20"/>
        </w:rPr>
        <w:t xml:space="preserve">still able to participate in the project. If you </w:t>
      </w:r>
      <w:proofErr w:type="gramStart"/>
      <w:r w:rsidRPr="000E7A68">
        <w:rPr>
          <w:rFonts w:ascii="Verdana" w:hAnsi="Verdana" w:cs="Adobe Devanagari"/>
          <w:sz w:val="20"/>
          <w:szCs w:val="20"/>
        </w:rPr>
        <w:t>aren’t</w:t>
      </w:r>
      <w:proofErr w:type="gramEnd"/>
      <w:r w:rsidRPr="000E7A68">
        <w:rPr>
          <w:rFonts w:ascii="Verdana" w:hAnsi="Verdana" w:cs="Adobe Devanagari"/>
          <w:sz w:val="20"/>
          <w:szCs w:val="20"/>
        </w:rPr>
        <w:t xml:space="preserve"> getting responses within a day or two, let your instructor know. </w:t>
      </w:r>
      <w:r w:rsidR="00713BB7" w:rsidRPr="000E7A68">
        <w:rPr>
          <w:rFonts w:ascii="Verdana" w:hAnsi="Verdana" w:cs="Adobe Devanagari"/>
          <w:sz w:val="20"/>
          <w:szCs w:val="20"/>
        </w:rPr>
        <w:t xml:space="preserve">This </w:t>
      </w:r>
      <w:proofErr w:type="gramStart"/>
      <w:r w:rsidR="00713BB7" w:rsidRPr="000E7A68">
        <w:rPr>
          <w:rFonts w:ascii="Verdana" w:hAnsi="Verdana" w:cs="Adobe Devanagari"/>
          <w:sz w:val="20"/>
          <w:szCs w:val="20"/>
        </w:rPr>
        <w:t>isn’t</w:t>
      </w:r>
      <w:proofErr w:type="gramEnd"/>
      <w:r w:rsidR="00713BB7" w:rsidRPr="000E7A68">
        <w:rPr>
          <w:rFonts w:ascii="Verdana" w:hAnsi="Verdana" w:cs="Adobe Devanagari"/>
          <w:sz w:val="20"/>
          <w:szCs w:val="20"/>
        </w:rPr>
        <w:t xml:space="preserve"> being petty: it’s your group’s responsibility.</w:t>
      </w:r>
    </w:p>
    <w:p w14:paraId="3EA52656" w14:textId="77777777" w:rsidR="00713BB7" w:rsidRPr="000E7A68" w:rsidRDefault="00BA4DFB" w:rsidP="00BA4DFB">
      <w:pPr>
        <w:pStyle w:val="Heading2"/>
        <w:numPr>
          <w:ilvl w:val="0"/>
          <w:numId w:val="4"/>
        </w:numPr>
        <w:rPr>
          <w:rFonts w:ascii="Verdana" w:hAnsi="Verdana" w:cs="Adobe Devanagari"/>
          <w:b/>
          <w:bCs/>
          <w:color w:val="auto"/>
          <w:sz w:val="20"/>
          <w:szCs w:val="20"/>
        </w:rPr>
      </w:pPr>
      <w:r w:rsidRPr="000E7A68">
        <w:rPr>
          <w:rFonts w:ascii="Verdana" w:hAnsi="Verdana" w:cs="Adobe Devanagari"/>
          <w:b/>
          <w:bCs/>
          <w:color w:val="auto"/>
          <w:sz w:val="20"/>
          <w:szCs w:val="20"/>
        </w:rPr>
        <w:t>Staying connected to other people</w:t>
      </w:r>
    </w:p>
    <w:p w14:paraId="60BC77E6" w14:textId="77777777" w:rsidR="00BA4DFB" w:rsidRPr="000E7A68" w:rsidRDefault="00BA4DFB" w:rsidP="00621A5D">
      <w:pPr>
        <w:rPr>
          <w:rFonts w:ascii="Verdana" w:hAnsi="Verdana" w:cs="Adobe Devanagari"/>
          <w:sz w:val="20"/>
          <w:szCs w:val="20"/>
        </w:rPr>
      </w:pPr>
      <w:r w:rsidRPr="000E7A68">
        <w:rPr>
          <w:rFonts w:ascii="Verdana" w:hAnsi="Verdana" w:cs="Adobe Devanagari"/>
          <w:sz w:val="20"/>
          <w:szCs w:val="20"/>
        </w:rPr>
        <w:t xml:space="preserve">Even if we are </w:t>
      </w:r>
      <w:r w:rsidR="00621A5D" w:rsidRPr="000E7A68">
        <w:rPr>
          <w:rFonts w:ascii="Verdana" w:hAnsi="Verdana" w:cs="Adobe Devanagari"/>
          <w:sz w:val="20"/>
          <w:szCs w:val="20"/>
        </w:rPr>
        <w:t>limited to how much face-to-face</w:t>
      </w:r>
      <w:r w:rsidRPr="000E7A68">
        <w:rPr>
          <w:rFonts w:ascii="Verdana" w:hAnsi="Verdana" w:cs="Adobe Devanagari"/>
          <w:sz w:val="20"/>
          <w:szCs w:val="20"/>
        </w:rPr>
        <w:t xml:space="preserve"> time we spend with others</w:t>
      </w:r>
      <w:r w:rsidR="00621A5D" w:rsidRPr="000E7A68">
        <w:rPr>
          <w:rFonts w:ascii="Verdana" w:hAnsi="Verdana" w:cs="Adobe Devanagari"/>
          <w:sz w:val="20"/>
          <w:szCs w:val="20"/>
        </w:rPr>
        <w:t xml:space="preserve">, connecting with family and friends might be more important than ever. </w:t>
      </w:r>
      <w:proofErr w:type="gramStart"/>
      <w:r w:rsidR="00621A5D" w:rsidRPr="000E7A68">
        <w:rPr>
          <w:rFonts w:ascii="Verdana" w:hAnsi="Verdana" w:cs="Adobe Devanagari"/>
          <w:sz w:val="20"/>
          <w:szCs w:val="20"/>
        </w:rPr>
        <w:t>And</w:t>
      </w:r>
      <w:proofErr w:type="gramEnd"/>
      <w:r w:rsidR="00621A5D" w:rsidRPr="000E7A68">
        <w:rPr>
          <w:rFonts w:ascii="Verdana" w:hAnsi="Verdana" w:cs="Adobe Devanagari"/>
          <w:sz w:val="20"/>
          <w:szCs w:val="20"/>
        </w:rPr>
        <w:t xml:space="preserve"> staying in touch with instructors, classmates, and group mates is still important for continued classwork.</w:t>
      </w:r>
    </w:p>
    <w:p w14:paraId="39509769" w14:textId="77777777" w:rsidR="00621A5D" w:rsidRPr="000E7A68" w:rsidRDefault="00FB19F9" w:rsidP="00FB19F9">
      <w:pPr>
        <w:rPr>
          <w:rFonts w:ascii="Verdana" w:hAnsi="Verdana" w:cs="Adobe Devanagari"/>
          <w:sz w:val="20"/>
          <w:szCs w:val="20"/>
        </w:rPr>
      </w:pPr>
      <w:r w:rsidRPr="000E7A68">
        <w:rPr>
          <w:rFonts w:ascii="Verdana" w:hAnsi="Verdana" w:cs="Adobe Devanagari"/>
          <w:sz w:val="20"/>
          <w:szCs w:val="20"/>
        </w:rPr>
        <w:t>Here are two</w:t>
      </w:r>
      <w:r w:rsidR="00621A5D" w:rsidRPr="000E7A68">
        <w:rPr>
          <w:rFonts w:ascii="Verdana" w:hAnsi="Verdana" w:cs="Adobe Devanagari"/>
          <w:sz w:val="20"/>
          <w:szCs w:val="20"/>
        </w:rPr>
        <w:t xml:space="preserve"> ideas:</w:t>
      </w:r>
    </w:p>
    <w:p w14:paraId="63CD5D5A" w14:textId="77777777" w:rsidR="00621A5D" w:rsidRPr="000E7A68" w:rsidRDefault="00621A5D" w:rsidP="00621A5D">
      <w:pPr>
        <w:pStyle w:val="ListParagraph"/>
        <w:numPr>
          <w:ilvl w:val="0"/>
          <w:numId w:val="18"/>
        </w:numPr>
        <w:rPr>
          <w:rFonts w:ascii="Verdana" w:hAnsi="Verdana"/>
          <w:sz w:val="20"/>
          <w:szCs w:val="20"/>
        </w:rPr>
      </w:pPr>
      <w:r w:rsidRPr="000E7A68">
        <w:rPr>
          <w:rFonts w:ascii="Verdana" w:hAnsi="Verdana" w:cs="Adobe Devanagari"/>
          <w:b/>
          <w:bCs/>
          <w:sz w:val="20"/>
          <w:szCs w:val="20"/>
        </w:rPr>
        <w:t xml:space="preserve">Schedule video calls with friends and family. </w:t>
      </w:r>
      <w:r w:rsidRPr="000E7A68">
        <w:rPr>
          <w:rFonts w:ascii="Verdana" w:hAnsi="Verdana" w:cs="Adobe Devanagari"/>
          <w:sz w:val="20"/>
          <w:szCs w:val="20"/>
        </w:rPr>
        <w:t xml:space="preserve">Talking with loved ones is often really helpful when </w:t>
      </w:r>
      <w:proofErr w:type="gramStart"/>
      <w:r w:rsidRPr="000E7A68">
        <w:rPr>
          <w:rFonts w:ascii="Verdana" w:hAnsi="Verdana" w:cs="Adobe Devanagari"/>
          <w:sz w:val="20"/>
          <w:szCs w:val="20"/>
        </w:rPr>
        <w:t>you’re</w:t>
      </w:r>
      <w:proofErr w:type="gramEnd"/>
      <w:r w:rsidRPr="000E7A68">
        <w:rPr>
          <w:rFonts w:ascii="Verdana" w:hAnsi="Verdana" w:cs="Adobe Devanagari"/>
          <w:sz w:val="20"/>
          <w:szCs w:val="20"/>
        </w:rPr>
        <w:t xml:space="preserve"> stressed or nervous about something. Taking a break to have a laugh is also important.</w:t>
      </w:r>
    </w:p>
    <w:p w14:paraId="5883271A" w14:textId="77777777" w:rsidR="00621A5D" w:rsidRPr="000E7A68" w:rsidRDefault="00621A5D" w:rsidP="00621A5D">
      <w:pPr>
        <w:pStyle w:val="ListParagraph"/>
        <w:numPr>
          <w:ilvl w:val="0"/>
          <w:numId w:val="18"/>
        </w:numPr>
        <w:rPr>
          <w:rFonts w:ascii="Verdana" w:hAnsi="Verdana"/>
          <w:sz w:val="20"/>
          <w:szCs w:val="20"/>
        </w:rPr>
      </w:pPr>
      <w:r w:rsidRPr="000E7A68">
        <w:rPr>
          <w:rFonts w:ascii="Verdana" w:hAnsi="Verdana" w:cs="Adobe Devanagari"/>
          <w:b/>
          <w:bCs/>
          <w:sz w:val="20"/>
          <w:szCs w:val="20"/>
        </w:rPr>
        <w:t xml:space="preserve">Attend virtual office hours </w:t>
      </w:r>
      <w:r w:rsidRPr="000E7A68">
        <w:rPr>
          <w:rFonts w:ascii="Verdana" w:hAnsi="Verdana" w:cs="Adobe Devanagari"/>
          <w:sz w:val="20"/>
          <w:szCs w:val="20"/>
        </w:rPr>
        <w:t>or study groups so that</w:t>
      </w:r>
      <w:r w:rsidRPr="000E7A68">
        <w:rPr>
          <w:rFonts w:ascii="Verdana" w:hAnsi="Verdana" w:cs="Adobe Devanagari"/>
          <w:b/>
          <w:bCs/>
          <w:sz w:val="20"/>
          <w:szCs w:val="20"/>
        </w:rPr>
        <w:t xml:space="preserve"> </w:t>
      </w:r>
      <w:r w:rsidRPr="000E7A68">
        <w:rPr>
          <w:rFonts w:ascii="Verdana" w:hAnsi="Verdana" w:cs="Adobe Devanagari"/>
          <w:sz w:val="20"/>
          <w:szCs w:val="20"/>
        </w:rPr>
        <w:t>you can stay up on your coursework.</w:t>
      </w:r>
    </w:p>
    <w:p w14:paraId="3A7FEF61" w14:textId="77777777" w:rsidR="00621A5D" w:rsidRPr="000E7A68" w:rsidRDefault="00621A5D" w:rsidP="00621A5D">
      <w:pPr>
        <w:pStyle w:val="Heading2"/>
        <w:rPr>
          <w:rFonts w:ascii="Verdana" w:hAnsi="Verdana" w:cs="Adobe Devanagari"/>
          <w:b/>
          <w:bCs/>
          <w:color w:val="auto"/>
          <w:sz w:val="20"/>
          <w:szCs w:val="20"/>
        </w:rPr>
      </w:pPr>
      <w:r w:rsidRPr="000E7A68">
        <w:rPr>
          <w:rFonts w:ascii="Verdana" w:hAnsi="Verdana" w:cs="Adobe Devanagari"/>
          <w:b/>
          <w:bCs/>
          <w:color w:val="auto"/>
          <w:sz w:val="20"/>
          <w:szCs w:val="20"/>
        </w:rPr>
        <w:t>Please remember, this will pass.</w:t>
      </w:r>
    </w:p>
    <w:p w14:paraId="590F3B65" w14:textId="7270E997" w:rsidR="00621A5D" w:rsidRPr="000E7A68" w:rsidRDefault="00621A5D" w:rsidP="00E65AF2">
      <w:pPr>
        <w:rPr>
          <w:rFonts w:ascii="Verdana" w:hAnsi="Verdana" w:cs="Adobe Devanagari"/>
          <w:sz w:val="20"/>
          <w:szCs w:val="20"/>
        </w:rPr>
      </w:pPr>
      <w:r w:rsidRPr="000E7A68">
        <w:rPr>
          <w:rFonts w:ascii="Verdana" w:hAnsi="Verdana" w:cs="Adobe Devanagari"/>
          <w:sz w:val="20"/>
          <w:szCs w:val="20"/>
        </w:rPr>
        <w:t xml:space="preserve">Although COVID19 has disrupted many of the plans, activities, and </w:t>
      </w:r>
      <w:proofErr w:type="gramStart"/>
      <w:r w:rsidRPr="000E7A68">
        <w:rPr>
          <w:rFonts w:ascii="Verdana" w:hAnsi="Verdana" w:cs="Adobe Devanagari"/>
          <w:sz w:val="20"/>
          <w:szCs w:val="20"/>
        </w:rPr>
        <w:t>classes</w:t>
      </w:r>
      <w:proofErr w:type="gramEnd"/>
      <w:r w:rsidRPr="000E7A68">
        <w:rPr>
          <w:rFonts w:ascii="Verdana" w:hAnsi="Verdana" w:cs="Adobe Devanagari"/>
          <w:sz w:val="20"/>
          <w:szCs w:val="20"/>
        </w:rPr>
        <w:t xml:space="preserve"> we were excited about and may feel like it came at the worst possible time, remember: this is temporary. </w:t>
      </w:r>
      <w:r w:rsidR="00E65AF2">
        <w:rPr>
          <w:rFonts w:ascii="Verdana" w:hAnsi="Verdana" w:cs="Adobe Devanagari"/>
          <w:sz w:val="20"/>
          <w:szCs w:val="20"/>
        </w:rPr>
        <w:t>We are finding our</w:t>
      </w:r>
      <w:r w:rsidRPr="000E7A68">
        <w:rPr>
          <w:rFonts w:ascii="Verdana" w:hAnsi="Verdana" w:cs="Adobe Devanagari"/>
          <w:sz w:val="20"/>
          <w:szCs w:val="20"/>
        </w:rPr>
        <w:t xml:space="preserve"> way </w:t>
      </w:r>
      <w:r w:rsidR="00E65AF2">
        <w:rPr>
          <w:rFonts w:ascii="Verdana" w:hAnsi="Verdana" w:cs="Adobe Devanagari"/>
          <w:sz w:val="20"/>
          <w:szCs w:val="20"/>
        </w:rPr>
        <w:t>and developing new strategies</w:t>
      </w:r>
      <w:r w:rsidRPr="000E7A68">
        <w:rPr>
          <w:rFonts w:ascii="Verdana" w:hAnsi="Verdana" w:cs="Adobe Devanagari"/>
          <w:sz w:val="20"/>
          <w:szCs w:val="20"/>
        </w:rPr>
        <w:t xml:space="preserve">. </w:t>
      </w:r>
      <w:r w:rsidR="00E65AF2">
        <w:rPr>
          <w:rFonts w:ascii="Verdana" w:hAnsi="Verdana" w:cs="Adobe Devanagari"/>
          <w:sz w:val="20"/>
          <w:szCs w:val="20"/>
        </w:rPr>
        <w:t>We will</w:t>
      </w:r>
      <w:r w:rsidRPr="000E7A68">
        <w:rPr>
          <w:rFonts w:ascii="Verdana" w:hAnsi="Verdana" w:cs="Adobe Devanagari"/>
          <w:sz w:val="20"/>
          <w:szCs w:val="20"/>
        </w:rPr>
        <w:t xml:space="preserve"> get back on track, and things will </w:t>
      </w:r>
      <w:r w:rsidR="00E65AF2">
        <w:rPr>
          <w:rFonts w:ascii="Verdana" w:hAnsi="Verdana" w:cs="Adobe Devanagari"/>
          <w:sz w:val="20"/>
          <w:szCs w:val="20"/>
        </w:rPr>
        <w:t>develop a new</w:t>
      </w:r>
      <w:r w:rsidRPr="000E7A68">
        <w:rPr>
          <w:rFonts w:ascii="Verdana" w:hAnsi="Verdana" w:cs="Adobe Devanagari"/>
          <w:sz w:val="20"/>
          <w:szCs w:val="20"/>
        </w:rPr>
        <w:t xml:space="preserve"> normal. We </w:t>
      </w:r>
      <w:proofErr w:type="gramStart"/>
      <w:r w:rsidRPr="000E7A68">
        <w:rPr>
          <w:rFonts w:ascii="Verdana" w:hAnsi="Verdana" w:cs="Adobe Devanagari"/>
          <w:sz w:val="20"/>
          <w:szCs w:val="20"/>
        </w:rPr>
        <w:t>don’t</w:t>
      </w:r>
      <w:proofErr w:type="gramEnd"/>
      <w:r w:rsidRPr="000E7A68">
        <w:rPr>
          <w:rFonts w:ascii="Verdana" w:hAnsi="Verdana" w:cs="Adobe Devanagari"/>
          <w:sz w:val="20"/>
          <w:szCs w:val="20"/>
        </w:rPr>
        <w:t xml:space="preserve"> know when, but it will happen.</w:t>
      </w:r>
    </w:p>
    <w:p w14:paraId="386685C2" w14:textId="77777777" w:rsidR="00621A5D" w:rsidRPr="000E7A68" w:rsidRDefault="00621A5D" w:rsidP="00621A5D">
      <w:pPr>
        <w:rPr>
          <w:rStyle w:val="Emphasis"/>
          <w:rFonts w:ascii="Verdana" w:hAnsi="Verdana" w:cs="Adobe Devanagari"/>
          <w:b/>
          <w:bCs/>
          <w:sz w:val="20"/>
          <w:szCs w:val="20"/>
        </w:rPr>
      </w:pPr>
      <w:r w:rsidRPr="000E7A68">
        <w:rPr>
          <w:rStyle w:val="Emphasis"/>
          <w:rFonts w:ascii="Verdana" w:hAnsi="Verdana" w:cs="Adobe Devanagari"/>
          <w:b/>
          <w:bCs/>
          <w:sz w:val="20"/>
          <w:szCs w:val="20"/>
        </w:rPr>
        <w:t>Until then, take a deep breath, do your best, get some rest, and wash your hands.</w:t>
      </w:r>
    </w:p>
    <w:p w14:paraId="502624D0" w14:textId="77777777" w:rsidR="00621A5D" w:rsidRPr="000E7A68" w:rsidRDefault="00621A5D" w:rsidP="00621A5D">
      <w:pPr>
        <w:pStyle w:val="Heading2"/>
        <w:rPr>
          <w:rStyle w:val="Emphasis"/>
          <w:rFonts w:ascii="Verdana" w:hAnsi="Verdana" w:cs="Adobe Devanagari"/>
          <w:b/>
          <w:bCs/>
          <w:i w:val="0"/>
          <w:iCs w:val="0"/>
          <w:color w:val="auto"/>
          <w:sz w:val="20"/>
          <w:szCs w:val="20"/>
        </w:rPr>
      </w:pPr>
      <w:r w:rsidRPr="000E7A68">
        <w:rPr>
          <w:rStyle w:val="Emphasis"/>
          <w:rFonts w:ascii="Verdana" w:hAnsi="Verdana" w:cs="Adobe Devanagari"/>
          <w:b/>
          <w:bCs/>
          <w:i w:val="0"/>
          <w:iCs w:val="0"/>
          <w:color w:val="auto"/>
          <w:sz w:val="20"/>
          <w:szCs w:val="20"/>
        </w:rPr>
        <w:t>ADDITIONAL RESOURCES</w:t>
      </w:r>
    </w:p>
    <w:p w14:paraId="625F2863" w14:textId="77777777" w:rsidR="00621A5D" w:rsidRPr="000E7A68" w:rsidRDefault="005A0F1A" w:rsidP="006C33E7">
      <w:pPr>
        <w:pStyle w:val="ListParagraph"/>
        <w:numPr>
          <w:ilvl w:val="0"/>
          <w:numId w:val="19"/>
        </w:numPr>
        <w:rPr>
          <w:rFonts w:ascii="Verdana" w:hAnsi="Verdana"/>
          <w:b/>
          <w:bCs/>
          <w:sz w:val="20"/>
          <w:szCs w:val="20"/>
        </w:rPr>
      </w:pPr>
      <w:hyperlink r:id="rId17" w:history="1">
        <w:r w:rsidR="006C33E7" w:rsidRPr="000E7A68">
          <w:rPr>
            <w:rStyle w:val="Hyperlink"/>
            <w:rFonts w:ascii="Verdana" w:hAnsi="Verdana" w:cs="Adobe Devanagari"/>
            <w:b/>
            <w:bCs/>
            <w:sz w:val="20"/>
            <w:szCs w:val="20"/>
          </w:rPr>
          <w:t>LU updates o</w:t>
        </w:r>
        <w:r w:rsidR="006C33E7" w:rsidRPr="000E7A68">
          <w:rPr>
            <w:rStyle w:val="Hyperlink"/>
            <w:rFonts w:ascii="Verdana" w:hAnsi="Verdana" w:cs="Adobe Devanagari"/>
            <w:b/>
            <w:bCs/>
            <w:sz w:val="20"/>
            <w:szCs w:val="20"/>
          </w:rPr>
          <w:t>n</w:t>
        </w:r>
        <w:r w:rsidR="006C33E7" w:rsidRPr="000E7A68">
          <w:rPr>
            <w:rStyle w:val="Hyperlink"/>
            <w:rFonts w:ascii="Verdana" w:hAnsi="Verdana" w:cs="Adobe Devanagari"/>
            <w:b/>
            <w:bCs/>
            <w:sz w:val="20"/>
            <w:szCs w:val="20"/>
          </w:rPr>
          <w:t xml:space="preserve"> COVID19</w:t>
        </w:r>
      </w:hyperlink>
    </w:p>
    <w:p w14:paraId="779D3C39" w14:textId="77777777" w:rsidR="006C33E7" w:rsidRPr="000E7A68" w:rsidRDefault="005A0F1A" w:rsidP="006C33E7">
      <w:pPr>
        <w:pStyle w:val="ListParagraph"/>
        <w:numPr>
          <w:ilvl w:val="0"/>
          <w:numId w:val="19"/>
        </w:numPr>
        <w:rPr>
          <w:rFonts w:ascii="Verdana" w:hAnsi="Verdana"/>
          <w:b/>
          <w:bCs/>
          <w:sz w:val="20"/>
          <w:szCs w:val="20"/>
        </w:rPr>
      </w:pPr>
      <w:hyperlink r:id="rId18" w:history="1">
        <w:r w:rsidR="00D36720" w:rsidRPr="000E7A68">
          <w:rPr>
            <w:rStyle w:val="Hyperlink"/>
            <w:rFonts w:ascii="Verdana" w:hAnsi="Verdana" w:cs="Adobe Devanagari"/>
            <w:b/>
            <w:bCs/>
            <w:sz w:val="20"/>
            <w:szCs w:val="20"/>
          </w:rPr>
          <w:t>Preventing CO</w:t>
        </w:r>
        <w:r w:rsidR="00D36720" w:rsidRPr="000E7A68">
          <w:rPr>
            <w:rStyle w:val="Hyperlink"/>
            <w:rFonts w:ascii="Verdana" w:hAnsi="Verdana" w:cs="Adobe Devanagari"/>
            <w:b/>
            <w:bCs/>
            <w:sz w:val="20"/>
            <w:szCs w:val="20"/>
          </w:rPr>
          <w:t>V</w:t>
        </w:r>
        <w:r w:rsidR="00D36720" w:rsidRPr="000E7A68">
          <w:rPr>
            <w:rStyle w:val="Hyperlink"/>
            <w:rFonts w:ascii="Verdana" w:hAnsi="Verdana" w:cs="Adobe Devanagari"/>
            <w:b/>
            <w:bCs/>
            <w:sz w:val="20"/>
            <w:szCs w:val="20"/>
          </w:rPr>
          <w:t>ID</w:t>
        </w:r>
        <w:r w:rsidR="006C33E7" w:rsidRPr="000E7A68">
          <w:rPr>
            <w:rStyle w:val="Hyperlink"/>
            <w:rFonts w:ascii="Verdana" w:hAnsi="Verdana" w:cs="Adobe Devanagari"/>
            <w:b/>
            <w:bCs/>
            <w:sz w:val="20"/>
            <w:szCs w:val="20"/>
          </w:rPr>
          <w:t>19</w:t>
        </w:r>
      </w:hyperlink>
    </w:p>
    <w:p w14:paraId="6564DB3D" w14:textId="7F467B41" w:rsidR="006C33E7" w:rsidRPr="000E7A68" w:rsidRDefault="005A0F1A" w:rsidP="006C33E7">
      <w:pPr>
        <w:pStyle w:val="ListParagraph"/>
        <w:numPr>
          <w:ilvl w:val="0"/>
          <w:numId w:val="19"/>
        </w:numPr>
        <w:rPr>
          <w:rFonts w:ascii="Verdana" w:hAnsi="Verdana"/>
          <w:b/>
          <w:bCs/>
          <w:sz w:val="20"/>
          <w:szCs w:val="20"/>
        </w:rPr>
      </w:pPr>
      <w:hyperlink r:id="rId19" w:history="1">
        <w:r w:rsidR="006C33E7" w:rsidRPr="000E7A68">
          <w:rPr>
            <w:rStyle w:val="Hyperlink"/>
            <w:rFonts w:ascii="Verdana" w:hAnsi="Verdana" w:cs="Adobe Devanagari"/>
            <w:b/>
            <w:bCs/>
            <w:sz w:val="20"/>
            <w:szCs w:val="20"/>
          </w:rPr>
          <w:t>Counseli</w:t>
        </w:r>
        <w:r w:rsidR="006C33E7" w:rsidRPr="000E7A68">
          <w:rPr>
            <w:rStyle w:val="Hyperlink"/>
            <w:rFonts w:ascii="Verdana" w:hAnsi="Verdana" w:cs="Adobe Devanagari"/>
            <w:b/>
            <w:bCs/>
            <w:sz w:val="20"/>
            <w:szCs w:val="20"/>
          </w:rPr>
          <w:t>n</w:t>
        </w:r>
        <w:r w:rsidR="006C33E7" w:rsidRPr="000E7A68">
          <w:rPr>
            <w:rStyle w:val="Hyperlink"/>
            <w:rFonts w:ascii="Verdana" w:hAnsi="Verdana" w:cs="Adobe Devanagari"/>
            <w:b/>
            <w:bCs/>
            <w:sz w:val="20"/>
            <w:szCs w:val="20"/>
          </w:rPr>
          <w:t>g Services</w:t>
        </w:r>
      </w:hyperlink>
      <w:r w:rsidR="006C33E7" w:rsidRPr="000E7A68">
        <w:rPr>
          <w:rFonts w:ascii="Verdana" w:hAnsi="Verdana" w:cs="Adobe Devanagari"/>
          <w:b/>
          <w:bCs/>
          <w:sz w:val="20"/>
          <w:szCs w:val="20"/>
        </w:rPr>
        <w:t xml:space="preserve"> and </w:t>
      </w:r>
      <w:hyperlink r:id="rId20" w:history="1">
        <w:r w:rsidR="006C33E7" w:rsidRPr="000E7A68">
          <w:rPr>
            <w:rStyle w:val="Hyperlink"/>
            <w:rFonts w:ascii="Verdana" w:hAnsi="Verdana" w:cs="Adobe Devanagari"/>
            <w:b/>
            <w:bCs/>
            <w:sz w:val="20"/>
            <w:szCs w:val="20"/>
          </w:rPr>
          <w:t>Remote We</w:t>
        </w:r>
        <w:r w:rsidR="006C33E7" w:rsidRPr="000E7A68">
          <w:rPr>
            <w:rStyle w:val="Hyperlink"/>
            <w:rFonts w:ascii="Verdana" w:hAnsi="Verdana" w:cs="Adobe Devanagari"/>
            <w:b/>
            <w:bCs/>
            <w:sz w:val="20"/>
            <w:szCs w:val="20"/>
          </w:rPr>
          <w:t>l</w:t>
        </w:r>
        <w:r w:rsidR="006C33E7" w:rsidRPr="000E7A68">
          <w:rPr>
            <w:rStyle w:val="Hyperlink"/>
            <w:rFonts w:ascii="Verdana" w:hAnsi="Verdana" w:cs="Adobe Devanagari"/>
            <w:b/>
            <w:bCs/>
            <w:sz w:val="20"/>
            <w:szCs w:val="20"/>
          </w:rPr>
          <w:t>ln</w:t>
        </w:r>
        <w:r w:rsidR="006C33E7" w:rsidRPr="000E7A68">
          <w:rPr>
            <w:rStyle w:val="Hyperlink"/>
            <w:rFonts w:ascii="Verdana" w:hAnsi="Verdana" w:cs="Adobe Devanagari"/>
            <w:b/>
            <w:bCs/>
            <w:sz w:val="20"/>
            <w:szCs w:val="20"/>
          </w:rPr>
          <w:t>e</w:t>
        </w:r>
        <w:r w:rsidR="006C33E7" w:rsidRPr="000E7A68">
          <w:rPr>
            <w:rStyle w:val="Hyperlink"/>
            <w:rFonts w:ascii="Verdana" w:hAnsi="Verdana" w:cs="Adobe Devanagari"/>
            <w:b/>
            <w:bCs/>
            <w:sz w:val="20"/>
            <w:szCs w:val="20"/>
          </w:rPr>
          <w:t>ss Resources</w:t>
        </w:r>
      </w:hyperlink>
    </w:p>
    <w:p w14:paraId="693B9E75" w14:textId="131D89E8" w:rsidR="00A947CF" w:rsidRPr="000E7A68" w:rsidRDefault="005A0F1A" w:rsidP="0085614E">
      <w:pPr>
        <w:pStyle w:val="ListParagraph"/>
        <w:numPr>
          <w:ilvl w:val="0"/>
          <w:numId w:val="19"/>
        </w:numPr>
        <w:rPr>
          <w:rFonts w:ascii="Verdana" w:hAnsi="Verdana"/>
          <w:b/>
          <w:bCs/>
          <w:sz w:val="20"/>
          <w:szCs w:val="20"/>
        </w:rPr>
      </w:pPr>
      <w:hyperlink r:id="rId21" w:history="1">
        <w:r w:rsidR="006C33E7" w:rsidRPr="005A0F1A">
          <w:rPr>
            <w:rStyle w:val="Hyperlink"/>
            <w:rFonts w:ascii="Verdana" w:hAnsi="Verdana" w:cs="Adobe Devanagari"/>
            <w:b/>
            <w:bCs/>
            <w:sz w:val="20"/>
            <w:szCs w:val="20"/>
          </w:rPr>
          <w:t>Cen</w:t>
        </w:r>
        <w:bookmarkStart w:id="0" w:name="_GoBack"/>
        <w:r w:rsidR="006C33E7" w:rsidRPr="005A0F1A">
          <w:rPr>
            <w:rStyle w:val="Hyperlink"/>
            <w:rFonts w:ascii="Verdana" w:hAnsi="Verdana" w:cs="Adobe Devanagari"/>
            <w:b/>
            <w:bCs/>
            <w:sz w:val="20"/>
            <w:szCs w:val="20"/>
          </w:rPr>
          <w:t>t</w:t>
        </w:r>
        <w:bookmarkEnd w:id="0"/>
        <w:r w:rsidR="006C33E7" w:rsidRPr="005A0F1A">
          <w:rPr>
            <w:rStyle w:val="Hyperlink"/>
            <w:rFonts w:ascii="Verdana" w:hAnsi="Verdana" w:cs="Adobe Devanagari"/>
            <w:b/>
            <w:bCs/>
            <w:sz w:val="20"/>
            <w:szCs w:val="20"/>
          </w:rPr>
          <w:t>er for Academi</w:t>
        </w:r>
        <w:r w:rsidR="006C33E7" w:rsidRPr="005A0F1A">
          <w:rPr>
            <w:rStyle w:val="Hyperlink"/>
            <w:rFonts w:ascii="Verdana" w:hAnsi="Verdana" w:cs="Adobe Devanagari"/>
            <w:b/>
            <w:bCs/>
            <w:sz w:val="20"/>
            <w:szCs w:val="20"/>
          </w:rPr>
          <w:t>c</w:t>
        </w:r>
        <w:r w:rsidR="006C33E7" w:rsidRPr="005A0F1A">
          <w:rPr>
            <w:rStyle w:val="Hyperlink"/>
            <w:rFonts w:ascii="Verdana" w:hAnsi="Verdana" w:cs="Adobe Devanagari"/>
            <w:b/>
            <w:bCs/>
            <w:sz w:val="20"/>
            <w:szCs w:val="20"/>
          </w:rPr>
          <w:t xml:space="preserve"> S</w:t>
        </w:r>
        <w:r w:rsidR="006C33E7" w:rsidRPr="005A0F1A">
          <w:rPr>
            <w:rStyle w:val="Hyperlink"/>
            <w:rFonts w:ascii="Verdana" w:hAnsi="Verdana" w:cs="Adobe Devanagari"/>
            <w:b/>
            <w:bCs/>
            <w:sz w:val="20"/>
            <w:szCs w:val="20"/>
          </w:rPr>
          <w:t>u</w:t>
        </w:r>
        <w:r w:rsidR="006C33E7" w:rsidRPr="005A0F1A">
          <w:rPr>
            <w:rStyle w:val="Hyperlink"/>
            <w:rFonts w:ascii="Verdana" w:hAnsi="Verdana" w:cs="Adobe Devanagari"/>
            <w:b/>
            <w:bCs/>
            <w:sz w:val="20"/>
            <w:szCs w:val="20"/>
          </w:rPr>
          <w:t>ccess</w:t>
        </w:r>
      </w:hyperlink>
    </w:p>
    <w:sectPr w:rsidR="00A947CF" w:rsidRPr="000E7A68" w:rsidSect="00C81AC8">
      <w:headerReference w:type="default" r:id="rId22"/>
      <w:footerReference w:type="defaul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E26B" w14:textId="77777777" w:rsidR="005B2611" w:rsidRDefault="005B2611" w:rsidP="005B2611">
      <w:pPr>
        <w:spacing w:after="0" w:line="240" w:lineRule="auto"/>
      </w:pPr>
      <w:r>
        <w:separator/>
      </w:r>
    </w:p>
  </w:endnote>
  <w:endnote w:type="continuationSeparator" w:id="0">
    <w:p w14:paraId="49577FC9" w14:textId="77777777" w:rsidR="005B2611" w:rsidRDefault="005B2611" w:rsidP="005B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Devanagari">
    <w:altName w:val="Cambria Math"/>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AD3B" w14:textId="77777777" w:rsidR="008522E9" w:rsidRPr="008522E9" w:rsidRDefault="008522E9" w:rsidP="008522E9">
    <w:pPr>
      <w:pStyle w:val="BodyText"/>
      <w:kinsoku w:val="0"/>
      <w:overflowPunct w:val="0"/>
      <w:spacing w:before="6"/>
      <w:ind w:left="0"/>
      <w:rPr>
        <w:rFonts w:ascii="Times New Roman" w:hAnsi="Times New Roman" w:cs="Times New Roman"/>
        <w:i w:val="0"/>
        <w:iCs w:val="0"/>
        <w:sz w:val="13"/>
        <w:szCs w:val="13"/>
      </w:rPr>
    </w:pPr>
  </w:p>
  <w:p w14:paraId="33088D1F" w14:textId="77777777" w:rsidR="008522E9" w:rsidRPr="008522E9" w:rsidRDefault="008522E9" w:rsidP="008522E9">
    <w:pPr>
      <w:kinsoku w:val="0"/>
      <w:overflowPunct w:val="0"/>
      <w:autoSpaceDE w:val="0"/>
      <w:autoSpaceDN w:val="0"/>
      <w:adjustRightInd w:val="0"/>
      <w:spacing w:after="0" w:line="240" w:lineRule="auto"/>
      <w:ind w:left="114"/>
      <w:rPr>
        <w:rFonts w:ascii="Times New Roman" w:hAnsi="Times New Roman" w:cs="Times New Roman"/>
        <w:sz w:val="20"/>
        <w:szCs w:val="20"/>
      </w:rPr>
    </w:pPr>
    <w:r w:rsidRPr="008522E9">
      <w:rPr>
        <w:rFonts w:ascii="Times New Roman" w:hAnsi="Times New Roman" w:cs="Times New Roman"/>
        <w:noProof/>
        <w:sz w:val="20"/>
        <w:szCs w:val="20"/>
      </w:rPr>
      <w:drawing>
        <wp:inline distT="0" distB="0" distL="0" distR="0" wp14:anchorId="517DD3EE" wp14:editId="63382A66">
          <wp:extent cx="662940" cy="236220"/>
          <wp:effectExtent l="0" t="0" r="3810" b="0"/>
          <wp:docPr id="1" name="Picture 1" descr="Attribution 4.0 International &#10;(CC BY 4.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236220"/>
                  </a:xfrm>
                  <a:prstGeom prst="rect">
                    <a:avLst/>
                  </a:prstGeom>
                  <a:noFill/>
                  <a:ln>
                    <a:noFill/>
                  </a:ln>
                </pic:spPr>
              </pic:pic>
            </a:graphicData>
          </a:graphic>
        </wp:inline>
      </w:drawing>
    </w:r>
  </w:p>
  <w:p w14:paraId="6A1AAC2F" w14:textId="77777777" w:rsidR="003E09A8" w:rsidRPr="0085614E" w:rsidRDefault="00E07925" w:rsidP="0085614E">
    <w:pPr>
      <w:kinsoku w:val="0"/>
      <w:overflowPunct w:val="0"/>
      <w:autoSpaceDE w:val="0"/>
      <w:autoSpaceDN w:val="0"/>
      <w:adjustRightInd w:val="0"/>
      <w:spacing w:before="43" w:after="0" w:line="205" w:lineRule="exact"/>
      <w:ind w:left="114"/>
      <w:rPr>
        <w:rFonts w:ascii="Open Sans" w:hAnsi="Open Sans" w:cs="Open Sans"/>
        <w:i/>
        <w:iCs/>
        <w:sz w:val="16"/>
        <w:szCs w:val="16"/>
      </w:rPr>
    </w:pPr>
    <w:r>
      <w:rPr>
        <w:rFonts w:ascii="Open Sans" w:hAnsi="Open Sans" w:cs="Open Sans"/>
        <w:i/>
        <w:iCs/>
        <w:sz w:val="16"/>
        <w:szCs w:val="16"/>
      </w:rPr>
      <w:t xml:space="preserve">Terms of Use: This document has been modified from the original work and is licensed under a </w:t>
    </w:r>
    <w:hyperlink r:id="rId2" w:history="1">
      <w:r w:rsidRPr="00E07925">
        <w:rPr>
          <w:rStyle w:val="Hyperlink"/>
          <w:rFonts w:ascii="Open Sans" w:hAnsi="Open Sans" w:cs="Open Sans"/>
          <w:i/>
          <w:iCs/>
          <w:sz w:val="16"/>
          <w:szCs w:val="16"/>
        </w:rPr>
        <w:t>Creative Commons Attribution 4.0 License</w:t>
      </w:r>
    </w:hyperlink>
    <w:r>
      <w:rPr>
        <w:rFonts w:ascii="Open Sans" w:hAnsi="Open Sans" w:cs="Open Sans"/>
        <w:i/>
        <w:iCs/>
        <w:sz w:val="16"/>
        <w:szCs w:val="16"/>
      </w:rPr>
      <w:t xml:space="preserve">. It is attributed to the </w:t>
    </w:r>
    <w:hyperlink r:id="rId3" w:history="1">
      <w:r w:rsidRPr="00775BFF">
        <w:rPr>
          <w:rStyle w:val="Hyperlink"/>
          <w:rFonts w:ascii="Open Sans" w:hAnsi="Open Sans" w:cs="Open Sans"/>
          <w:i/>
          <w:iCs/>
          <w:sz w:val="16"/>
          <w:szCs w:val="16"/>
        </w:rPr>
        <w:t>Regents of the University of Michigan</w:t>
      </w:r>
    </w:hyperlink>
    <w:r>
      <w:rPr>
        <w:rFonts w:ascii="Open Sans" w:hAnsi="Open Sans" w:cs="Open Sans"/>
        <w:i/>
        <w:iCs/>
        <w:sz w:val="16"/>
        <w:szCs w:val="16"/>
      </w:rPr>
      <w:t xml:space="preserve">, and the original version can be found here: </w:t>
    </w:r>
    <w:r w:rsidR="008522E9">
      <w:rPr>
        <w:rFonts w:ascii="Open Sans" w:hAnsi="Open Sans" w:cs="Open Sans"/>
        <w:i/>
        <w:iCs/>
        <w:sz w:val="16"/>
        <w:szCs w:val="16"/>
      </w:rPr>
      <w:t>“</w:t>
    </w:r>
    <w:hyperlink r:id="rId4" w:history="1">
      <w:r w:rsidR="008522E9" w:rsidRPr="00775BFF">
        <w:rPr>
          <w:rStyle w:val="Hyperlink"/>
          <w:rFonts w:ascii="Open Sans" w:hAnsi="Open Sans" w:cs="Open Sans"/>
          <w:i/>
          <w:iCs/>
          <w:sz w:val="16"/>
          <w:szCs w:val="16"/>
        </w:rPr>
        <w:t>Adjusting your study habits during COVID</w:t>
      </w:r>
    </w:hyperlink>
    <w:r w:rsidR="008522E9">
      <w:rPr>
        <w:rFonts w:ascii="Open Sans" w:hAnsi="Open Sans" w:cs="Open Sans"/>
        <w:i/>
        <w:iCs/>
        <w:sz w:val="16"/>
        <w:szCs w:val="16"/>
      </w:rPr>
      <w:t>”</w:t>
    </w:r>
    <w:r>
      <w:rPr>
        <w:rFonts w:ascii="Open Sans" w:hAnsi="Open Sans" w:cs="Open Sans"/>
        <w:i/>
        <w:iCs/>
        <w:sz w:val="16"/>
        <w:szCs w:val="16"/>
      </w:rPr>
      <w:t>.</w:t>
    </w:r>
    <w:r w:rsidR="008522E9">
      <w:rPr>
        <w:rFonts w:ascii="Open Sans" w:hAnsi="Open Sans" w:cs="Open Sans"/>
        <w:i/>
        <w:iC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EEF3" w14:textId="77777777" w:rsidR="00D31EC0" w:rsidRPr="008522E9" w:rsidRDefault="00D31EC0" w:rsidP="00D31EC0">
    <w:pPr>
      <w:kinsoku w:val="0"/>
      <w:overflowPunct w:val="0"/>
      <w:autoSpaceDE w:val="0"/>
      <w:autoSpaceDN w:val="0"/>
      <w:adjustRightInd w:val="0"/>
      <w:spacing w:after="0" w:line="240" w:lineRule="auto"/>
      <w:ind w:left="114"/>
      <w:rPr>
        <w:rFonts w:ascii="Times New Roman" w:hAnsi="Times New Roman" w:cs="Times New Roman"/>
        <w:sz w:val="20"/>
        <w:szCs w:val="20"/>
      </w:rPr>
    </w:pPr>
    <w:r w:rsidRPr="008522E9">
      <w:rPr>
        <w:rFonts w:ascii="Times New Roman" w:hAnsi="Times New Roman" w:cs="Times New Roman"/>
        <w:noProof/>
        <w:sz w:val="20"/>
        <w:szCs w:val="20"/>
      </w:rPr>
      <w:drawing>
        <wp:inline distT="0" distB="0" distL="0" distR="0" wp14:anchorId="4CFD79BF" wp14:editId="33346B01">
          <wp:extent cx="662940" cy="236220"/>
          <wp:effectExtent l="0" t="0" r="3810" b="0"/>
          <wp:docPr id="3" name="Picture 3" descr="Attribution 4.0 International &#10;(CC BY 4.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236220"/>
                  </a:xfrm>
                  <a:prstGeom prst="rect">
                    <a:avLst/>
                  </a:prstGeom>
                  <a:noFill/>
                  <a:ln>
                    <a:noFill/>
                  </a:ln>
                </pic:spPr>
              </pic:pic>
            </a:graphicData>
          </a:graphic>
        </wp:inline>
      </w:drawing>
    </w:r>
  </w:p>
  <w:p w14:paraId="29A2CA3A" w14:textId="77777777" w:rsidR="00D31EC0" w:rsidRPr="0085614E" w:rsidRDefault="00D31EC0" w:rsidP="00D31EC0">
    <w:pPr>
      <w:kinsoku w:val="0"/>
      <w:overflowPunct w:val="0"/>
      <w:autoSpaceDE w:val="0"/>
      <w:autoSpaceDN w:val="0"/>
      <w:adjustRightInd w:val="0"/>
      <w:spacing w:before="43" w:after="0" w:line="205" w:lineRule="exact"/>
      <w:ind w:left="114"/>
      <w:rPr>
        <w:rFonts w:ascii="Open Sans" w:hAnsi="Open Sans" w:cs="Open Sans"/>
        <w:i/>
        <w:iCs/>
        <w:sz w:val="16"/>
        <w:szCs w:val="16"/>
      </w:rPr>
    </w:pPr>
    <w:r>
      <w:rPr>
        <w:rFonts w:ascii="Open Sans" w:hAnsi="Open Sans" w:cs="Open Sans"/>
        <w:i/>
        <w:iCs/>
        <w:sz w:val="16"/>
        <w:szCs w:val="16"/>
      </w:rPr>
      <w:t xml:space="preserve">Terms of Use: This document has been modified from the original work and is licensed under a </w:t>
    </w:r>
    <w:hyperlink r:id="rId2" w:history="1">
      <w:r w:rsidRPr="00E07925">
        <w:rPr>
          <w:rStyle w:val="Hyperlink"/>
          <w:rFonts w:ascii="Open Sans" w:hAnsi="Open Sans" w:cs="Open Sans"/>
          <w:i/>
          <w:iCs/>
          <w:sz w:val="16"/>
          <w:szCs w:val="16"/>
        </w:rPr>
        <w:t>Creative Commons Attribution 4.0 License</w:t>
      </w:r>
    </w:hyperlink>
    <w:r>
      <w:rPr>
        <w:rFonts w:ascii="Open Sans" w:hAnsi="Open Sans" w:cs="Open Sans"/>
        <w:i/>
        <w:iCs/>
        <w:sz w:val="16"/>
        <w:szCs w:val="16"/>
      </w:rPr>
      <w:t xml:space="preserve">. It is attributed to the </w:t>
    </w:r>
    <w:hyperlink r:id="rId3" w:history="1">
      <w:r w:rsidRPr="00775BFF">
        <w:rPr>
          <w:rStyle w:val="Hyperlink"/>
          <w:rFonts w:ascii="Open Sans" w:hAnsi="Open Sans" w:cs="Open Sans"/>
          <w:i/>
          <w:iCs/>
          <w:sz w:val="16"/>
          <w:szCs w:val="16"/>
        </w:rPr>
        <w:t>Regents of the University of Michigan</w:t>
      </w:r>
    </w:hyperlink>
    <w:r>
      <w:rPr>
        <w:rFonts w:ascii="Open Sans" w:hAnsi="Open Sans" w:cs="Open Sans"/>
        <w:i/>
        <w:iCs/>
        <w:sz w:val="16"/>
        <w:szCs w:val="16"/>
      </w:rPr>
      <w:t>, and the original version can be found here: “</w:t>
    </w:r>
    <w:hyperlink r:id="rId4" w:history="1">
      <w:r w:rsidRPr="00775BFF">
        <w:rPr>
          <w:rStyle w:val="Hyperlink"/>
          <w:rFonts w:ascii="Open Sans" w:hAnsi="Open Sans" w:cs="Open Sans"/>
          <w:i/>
          <w:iCs/>
          <w:sz w:val="16"/>
          <w:szCs w:val="16"/>
        </w:rPr>
        <w:t>Adjusting your study habits during COVID</w:t>
      </w:r>
    </w:hyperlink>
    <w:r>
      <w:rPr>
        <w:rFonts w:ascii="Open Sans" w:hAnsi="Open Sans" w:cs="Open Sans"/>
        <w:i/>
        <w:iCs/>
        <w:sz w:val="16"/>
        <w:szCs w:val="16"/>
      </w:rPr>
      <w:t xml:space="preserve">”. </w:t>
    </w:r>
  </w:p>
  <w:p w14:paraId="6534E6EA" w14:textId="77777777" w:rsidR="00D31EC0" w:rsidRDefault="00D3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D1B21" w14:textId="77777777" w:rsidR="005B2611" w:rsidRDefault="005B2611" w:rsidP="005B2611">
      <w:pPr>
        <w:spacing w:after="0" w:line="240" w:lineRule="auto"/>
      </w:pPr>
      <w:r>
        <w:separator/>
      </w:r>
    </w:p>
  </w:footnote>
  <w:footnote w:type="continuationSeparator" w:id="0">
    <w:p w14:paraId="13A46FB1" w14:textId="77777777" w:rsidR="005B2611" w:rsidRDefault="005B2611" w:rsidP="005B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49CB" w14:textId="77777777" w:rsidR="005B2611" w:rsidRDefault="005B2611" w:rsidP="005B2611">
    <w:pPr>
      <w:pStyle w:val="Heading1"/>
      <w:spacing w:line="240" w:lineRule="auto"/>
      <w:rPr>
        <w:rFonts w:ascii="Adobe Devanagari" w:hAnsi="Adobe Devanagari" w:cs="Adobe Devanagari"/>
        <w:b/>
        <w:bCs/>
        <w:color w:val="auto"/>
        <w:sz w:val="28"/>
        <w:szCs w:val="28"/>
      </w:rPr>
    </w:pPr>
  </w:p>
  <w:p w14:paraId="08C8D527" w14:textId="77777777" w:rsidR="005B2611" w:rsidRPr="005B2611" w:rsidRDefault="005B2611" w:rsidP="005B2611">
    <w:pPr>
      <w:pStyle w:val="Heading1"/>
      <w:spacing w:line="240" w:lineRule="auto"/>
      <w:rPr>
        <w:rFonts w:ascii="Adobe Devanagari" w:hAnsi="Adobe Devanagari" w:cs="Adobe Devanagari"/>
        <w:b/>
        <w:bCs/>
        <w:color w:val="aut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77B"/>
    <w:multiLevelType w:val="hybridMultilevel"/>
    <w:tmpl w:val="A98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037"/>
    <w:multiLevelType w:val="hybridMultilevel"/>
    <w:tmpl w:val="233E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3FBE"/>
    <w:multiLevelType w:val="hybridMultilevel"/>
    <w:tmpl w:val="5470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0F22"/>
    <w:multiLevelType w:val="hybridMultilevel"/>
    <w:tmpl w:val="99245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32B28"/>
    <w:multiLevelType w:val="hybridMultilevel"/>
    <w:tmpl w:val="BC4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35196"/>
    <w:multiLevelType w:val="hybridMultilevel"/>
    <w:tmpl w:val="548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E7581"/>
    <w:multiLevelType w:val="hybridMultilevel"/>
    <w:tmpl w:val="3EC0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E47E4"/>
    <w:multiLevelType w:val="hybridMultilevel"/>
    <w:tmpl w:val="658E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936E2"/>
    <w:multiLevelType w:val="hybridMultilevel"/>
    <w:tmpl w:val="6B8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E63B7"/>
    <w:multiLevelType w:val="hybridMultilevel"/>
    <w:tmpl w:val="5904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B0C6B"/>
    <w:multiLevelType w:val="hybridMultilevel"/>
    <w:tmpl w:val="679A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B0C16"/>
    <w:multiLevelType w:val="hybridMultilevel"/>
    <w:tmpl w:val="AEE0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37F78"/>
    <w:multiLevelType w:val="hybridMultilevel"/>
    <w:tmpl w:val="E180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E71D9"/>
    <w:multiLevelType w:val="hybridMultilevel"/>
    <w:tmpl w:val="E994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93B8D"/>
    <w:multiLevelType w:val="hybridMultilevel"/>
    <w:tmpl w:val="8006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06FC2"/>
    <w:multiLevelType w:val="hybridMultilevel"/>
    <w:tmpl w:val="98CE81C2"/>
    <w:lvl w:ilvl="0" w:tplc="5FAE33FC">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256DDF"/>
    <w:multiLevelType w:val="hybridMultilevel"/>
    <w:tmpl w:val="9C6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90D49"/>
    <w:multiLevelType w:val="hybridMultilevel"/>
    <w:tmpl w:val="A052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C6BA8"/>
    <w:multiLevelType w:val="hybridMultilevel"/>
    <w:tmpl w:val="C06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C1F3A"/>
    <w:multiLevelType w:val="hybridMultilevel"/>
    <w:tmpl w:val="67C8D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9"/>
  </w:num>
  <w:num w:numId="3">
    <w:abstractNumId w:val="3"/>
  </w:num>
  <w:num w:numId="4">
    <w:abstractNumId w:val="15"/>
  </w:num>
  <w:num w:numId="5">
    <w:abstractNumId w:val="8"/>
  </w:num>
  <w:num w:numId="6">
    <w:abstractNumId w:val="18"/>
  </w:num>
  <w:num w:numId="7">
    <w:abstractNumId w:val="12"/>
  </w:num>
  <w:num w:numId="8">
    <w:abstractNumId w:val="10"/>
  </w:num>
  <w:num w:numId="9">
    <w:abstractNumId w:val="7"/>
  </w:num>
  <w:num w:numId="10">
    <w:abstractNumId w:val="9"/>
  </w:num>
  <w:num w:numId="11">
    <w:abstractNumId w:val="2"/>
  </w:num>
  <w:num w:numId="12">
    <w:abstractNumId w:val="17"/>
  </w:num>
  <w:num w:numId="13">
    <w:abstractNumId w:val="16"/>
  </w:num>
  <w:num w:numId="14">
    <w:abstractNumId w:val="14"/>
  </w:num>
  <w:num w:numId="15">
    <w:abstractNumId w:val="5"/>
  </w:num>
  <w:num w:numId="16">
    <w:abstractNumId w:val="13"/>
  </w:num>
  <w:num w:numId="17">
    <w:abstractNumId w:val="11"/>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11"/>
    <w:rsid w:val="00070F1F"/>
    <w:rsid w:val="00092643"/>
    <w:rsid w:val="000A6CC5"/>
    <w:rsid w:val="000E7A68"/>
    <w:rsid w:val="000F51E7"/>
    <w:rsid w:val="001C6305"/>
    <w:rsid w:val="002A0926"/>
    <w:rsid w:val="002D43CD"/>
    <w:rsid w:val="0030563F"/>
    <w:rsid w:val="003A2AC6"/>
    <w:rsid w:val="003B4D25"/>
    <w:rsid w:val="003D42EA"/>
    <w:rsid w:val="003E09A8"/>
    <w:rsid w:val="003F24FC"/>
    <w:rsid w:val="00406666"/>
    <w:rsid w:val="00481FC1"/>
    <w:rsid w:val="004B6866"/>
    <w:rsid w:val="004C50E4"/>
    <w:rsid w:val="004D0411"/>
    <w:rsid w:val="004D50A9"/>
    <w:rsid w:val="00541C11"/>
    <w:rsid w:val="00546C43"/>
    <w:rsid w:val="00560F71"/>
    <w:rsid w:val="005A0F1A"/>
    <w:rsid w:val="005B2611"/>
    <w:rsid w:val="00621A5D"/>
    <w:rsid w:val="006443C9"/>
    <w:rsid w:val="00671732"/>
    <w:rsid w:val="00691EE8"/>
    <w:rsid w:val="006C33E7"/>
    <w:rsid w:val="006E1C91"/>
    <w:rsid w:val="006E39F1"/>
    <w:rsid w:val="00713BB7"/>
    <w:rsid w:val="00775BFF"/>
    <w:rsid w:val="00791D0C"/>
    <w:rsid w:val="007B26A2"/>
    <w:rsid w:val="007E699B"/>
    <w:rsid w:val="00814137"/>
    <w:rsid w:val="008372D7"/>
    <w:rsid w:val="008522E9"/>
    <w:rsid w:val="0085614E"/>
    <w:rsid w:val="0087763C"/>
    <w:rsid w:val="008B1F3D"/>
    <w:rsid w:val="009265AB"/>
    <w:rsid w:val="00983F0F"/>
    <w:rsid w:val="009C6B74"/>
    <w:rsid w:val="009E15F9"/>
    <w:rsid w:val="009F3576"/>
    <w:rsid w:val="00A37B48"/>
    <w:rsid w:val="00A86B51"/>
    <w:rsid w:val="00A947CF"/>
    <w:rsid w:val="00AA09A2"/>
    <w:rsid w:val="00AF5727"/>
    <w:rsid w:val="00B207EF"/>
    <w:rsid w:val="00B4709C"/>
    <w:rsid w:val="00BA4DFB"/>
    <w:rsid w:val="00BF13E0"/>
    <w:rsid w:val="00BF475A"/>
    <w:rsid w:val="00C23EB0"/>
    <w:rsid w:val="00C33DEC"/>
    <w:rsid w:val="00C35D8B"/>
    <w:rsid w:val="00C55F18"/>
    <w:rsid w:val="00C81AC8"/>
    <w:rsid w:val="00CA56DA"/>
    <w:rsid w:val="00CC2725"/>
    <w:rsid w:val="00D15169"/>
    <w:rsid w:val="00D2340D"/>
    <w:rsid w:val="00D31EC0"/>
    <w:rsid w:val="00D36720"/>
    <w:rsid w:val="00D62147"/>
    <w:rsid w:val="00D8124E"/>
    <w:rsid w:val="00D846BC"/>
    <w:rsid w:val="00E07925"/>
    <w:rsid w:val="00E35D25"/>
    <w:rsid w:val="00E53EFF"/>
    <w:rsid w:val="00E65AF2"/>
    <w:rsid w:val="00E72892"/>
    <w:rsid w:val="00E76C9B"/>
    <w:rsid w:val="00EB29D2"/>
    <w:rsid w:val="00F75D79"/>
    <w:rsid w:val="00FB19F9"/>
    <w:rsid w:val="00FD5D55"/>
    <w:rsid w:val="00FE1991"/>
    <w:rsid w:val="00FF40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2211E"/>
  <w15:chartTrackingRefBased/>
  <w15:docId w15:val="{2D43AA1C-D41F-4758-AC2B-C95E0678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4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11"/>
  </w:style>
  <w:style w:type="paragraph" w:styleId="Footer">
    <w:name w:val="footer"/>
    <w:basedOn w:val="Normal"/>
    <w:link w:val="FooterChar"/>
    <w:uiPriority w:val="99"/>
    <w:unhideWhenUsed/>
    <w:rsid w:val="005B2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611"/>
  </w:style>
  <w:style w:type="character" w:customStyle="1" w:styleId="Heading1Char">
    <w:name w:val="Heading 1 Char"/>
    <w:basedOn w:val="DefaultParagraphFont"/>
    <w:link w:val="Heading1"/>
    <w:uiPriority w:val="9"/>
    <w:rsid w:val="005B26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2AC6"/>
    <w:pPr>
      <w:ind w:left="720"/>
      <w:contextualSpacing/>
    </w:pPr>
  </w:style>
  <w:style w:type="character" w:customStyle="1" w:styleId="Heading2Char">
    <w:name w:val="Heading 2 Char"/>
    <w:basedOn w:val="DefaultParagraphFont"/>
    <w:link w:val="Heading2"/>
    <w:uiPriority w:val="9"/>
    <w:rsid w:val="00541C1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E1C91"/>
    <w:pPr>
      <w:spacing w:after="0" w:line="240" w:lineRule="auto"/>
    </w:pPr>
  </w:style>
  <w:style w:type="character" w:styleId="IntenseReference">
    <w:name w:val="Intense Reference"/>
    <w:basedOn w:val="DefaultParagraphFont"/>
    <w:uiPriority w:val="32"/>
    <w:qFormat/>
    <w:rsid w:val="006E1C91"/>
    <w:rPr>
      <w:b/>
      <w:bCs/>
      <w:smallCaps/>
      <w:color w:val="5B9BD5" w:themeColor="accent1"/>
      <w:spacing w:val="5"/>
    </w:rPr>
  </w:style>
  <w:style w:type="character" w:styleId="Strong">
    <w:name w:val="Strong"/>
    <w:basedOn w:val="DefaultParagraphFont"/>
    <w:uiPriority w:val="22"/>
    <w:qFormat/>
    <w:rsid w:val="00983F0F"/>
    <w:rPr>
      <w:b/>
      <w:bCs/>
    </w:rPr>
  </w:style>
  <w:style w:type="table" w:styleId="TableGrid">
    <w:name w:val="Table Grid"/>
    <w:basedOn w:val="TableNormal"/>
    <w:uiPriority w:val="39"/>
    <w:rsid w:val="0007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43C9"/>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6443C9"/>
    <w:rPr>
      <w:i/>
      <w:iCs/>
      <w:color w:val="404040" w:themeColor="text1" w:themeTint="BF"/>
    </w:rPr>
  </w:style>
  <w:style w:type="character" w:styleId="Emphasis">
    <w:name w:val="Emphasis"/>
    <w:basedOn w:val="DefaultParagraphFont"/>
    <w:uiPriority w:val="20"/>
    <w:qFormat/>
    <w:rsid w:val="006443C9"/>
    <w:rPr>
      <w:i/>
      <w:iCs/>
    </w:rPr>
  </w:style>
  <w:style w:type="character" w:styleId="Hyperlink">
    <w:name w:val="Hyperlink"/>
    <w:basedOn w:val="DefaultParagraphFont"/>
    <w:uiPriority w:val="99"/>
    <w:unhideWhenUsed/>
    <w:rsid w:val="003F24FC"/>
    <w:rPr>
      <w:color w:val="0563C1" w:themeColor="hyperlink"/>
      <w:u w:val="single"/>
    </w:rPr>
  </w:style>
  <w:style w:type="table" w:styleId="PlainTable3">
    <w:name w:val="Plain Table 3"/>
    <w:basedOn w:val="TableNormal"/>
    <w:uiPriority w:val="43"/>
    <w:rsid w:val="00CC27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CC27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CC27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ubtitle">
    <w:name w:val="Subtitle"/>
    <w:basedOn w:val="Normal"/>
    <w:next w:val="Normal"/>
    <w:link w:val="SubtitleChar"/>
    <w:uiPriority w:val="11"/>
    <w:qFormat/>
    <w:rsid w:val="00621A5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21A5D"/>
    <w:rPr>
      <w:color w:val="5A5A5A" w:themeColor="text1" w:themeTint="A5"/>
      <w:spacing w:val="15"/>
    </w:rPr>
  </w:style>
  <w:style w:type="paragraph" w:styleId="BodyText">
    <w:name w:val="Body Text"/>
    <w:basedOn w:val="Normal"/>
    <w:link w:val="BodyTextChar"/>
    <w:uiPriority w:val="1"/>
    <w:qFormat/>
    <w:rsid w:val="008522E9"/>
    <w:pPr>
      <w:autoSpaceDE w:val="0"/>
      <w:autoSpaceDN w:val="0"/>
      <w:adjustRightInd w:val="0"/>
      <w:spacing w:after="0" w:line="240" w:lineRule="auto"/>
      <w:ind w:left="114"/>
    </w:pPr>
    <w:rPr>
      <w:rFonts w:ascii="Open Sans" w:hAnsi="Open Sans" w:cs="Open Sans"/>
      <w:i/>
      <w:iCs/>
      <w:sz w:val="16"/>
      <w:szCs w:val="16"/>
    </w:rPr>
  </w:style>
  <w:style w:type="character" w:customStyle="1" w:styleId="BodyTextChar">
    <w:name w:val="Body Text Char"/>
    <w:basedOn w:val="DefaultParagraphFont"/>
    <w:link w:val="BodyText"/>
    <w:uiPriority w:val="1"/>
    <w:rsid w:val="008522E9"/>
    <w:rPr>
      <w:rFonts w:ascii="Open Sans" w:hAnsi="Open Sans" w:cs="Open Sans"/>
      <w:i/>
      <w:iCs/>
      <w:sz w:val="16"/>
      <w:szCs w:val="16"/>
    </w:rPr>
  </w:style>
  <w:style w:type="character" w:styleId="CommentReference">
    <w:name w:val="annotation reference"/>
    <w:basedOn w:val="DefaultParagraphFont"/>
    <w:uiPriority w:val="99"/>
    <w:semiHidden/>
    <w:unhideWhenUsed/>
    <w:rsid w:val="002D43CD"/>
    <w:rPr>
      <w:sz w:val="16"/>
      <w:szCs w:val="16"/>
    </w:rPr>
  </w:style>
  <w:style w:type="paragraph" w:styleId="CommentText">
    <w:name w:val="annotation text"/>
    <w:basedOn w:val="Normal"/>
    <w:link w:val="CommentTextChar"/>
    <w:uiPriority w:val="99"/>
    <w:semiHidden/>
    <w:unhideWhenUsed/>
    <w:rsid w:val="002D43CD"/>
    <w:pPr>
      <w:spacing w:line="240" w:lineRule="auto"/>
    </w:pPr>
    <w:rPr>
      <w:sz w:val="20"/>
      <w:szCs w:val="20"/>
    </w:rPr>
  </w:style>
  <w:style w:type="character" w:customStyle="1" w:styleId="CommentTextChar">
    <w:name w:val="Comment Text Char"/>
    <w:basedOn w:val="DefaultParagraphFont"/>
    <w:link w:val="CommentText"/>
    <w:uiPriority w:val="99"/>
    <w:semiHidden/>
    <w:rsid w:val="002D43CD"/>
    <w:rPr>
      <w:sz w:val="20"/>
      <w:szCs w:val="20"/>
    </w:rPr>
  </w:style>
  <w:style w:type="paragraph" w:styleId="CommentSubject">
    <w:name w:val="annotation subject"/>
    <w:basedOn w:val="CommentText"/>
    <w:next w:val="CommentText"/>
    <w:link w:val="CommentSubjectChar"/>
    <w:uiPriority w:val="99"/>
    <w:semiHidden/>
    <w:unhideWhenUsed/>
    <w:rsid w:val="002D43CD"/>
    <w:rPr>
      <w:b/>
      <w:bCs/>
    </w:rPr>
  </w:style>
  <w:style w:type="character" w:customStyle="1" w:styleId="CommentSubjectChar">
    <w:name w:val="Comment Subject Char"/>
    <w:basedOn w:val="CommentTextChar"/>
    <w:link w:val="CommentSubject"/>
    <w:uiPriority w:val="99"/>
    <w:semiHidden/>
    <w:rsid w:val="002D43CD"/>
    <w:rPr>
      <w:b/>
      <w:bCs/>
      <w:sz w:val="20"/>
      <w:szCs w:val="20"/>
    </w:rPr>
  </w:style>
  <w:style w:type="paragraph" w:styleId="BalloonText">
    <w:name w:val="Balloon Text"/>
    <w:basedOn w:val="Normal"/>
    <w:link w:val="BalloonTextChar"/>
    <w:uiPriority w:val="99"/>
    <w:semiHidden/>
    <w:unhideWhenUsed/>
    <w:rsid w:val="002D4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CD"/>
    <w:rPr>
      <w:rFonts w:ascii="Segoe UI" w:hAnsi="Segoe UI" w:cs="Segoe UI"/>
      <w:sz w:val="18"/>
      <w:szCs w:val="18"/>
    </w:rPr>
  </w:style>
  <w:style w:type="character" w:styleId="FollowedHyperlink">
    <w:name w:val="FollowedHyperlink"/>
    <w:basedOn w:val="DefaultParagraphFont"/>
    <w:uiPriority w:val="99"/>
    <w:semiHidden/>
    <w:unhideWhenUsed/>
    <w:rsid w:val="005A0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0868332" TargetMode="External"/><Relationship Id="rId13" Type="http://schemas.openxmlformats.org/officeDocument/2006/relationships/hyperlink" Target="https://www.lawrence.edu/academics/academic-success/academic-skills" TargetMode="External"/><Relationship Id="rId18" Type="http://schemas.openxmlformats.org/officeDocument/2006/relationships/hyperlink" Target="https://www.cdc.gov/coronavirus/2019-ncov/prevent-getting-sick/prevention.html?CDC_AA_refVal=https%3A%2F%2Fwww.cdc.gov%2Fcoronavirus%2F2019-ncov%2Fprepare%2Fpreventio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awrence.edu/academics/academic-success" TargetMode="External"/><Relationship Id="rId7" Type="http://schemas.openxmlformats.org/officeDocument/2006/relationships/image" Target="media/image1.jpeg"/><Relationship Id="rId12" Type="http://schemas.openxmlformats.org/officeDocument/2006/relationships/hyperlink" Target="https://www.lawrence.edu/academics/academic-success/academic-counseling" TargetMode="External"/><Relationship Id="rId17" Type="http://schemas.openxmlformats.org/officeDocument/2006/relationships/hyperlink" Target="https://blogs.lawrence.edu/covid-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rence.edu/info/offices/technology_services/students/office-365" TargetMode="External"/><Relationship Id="rId20" Type="http://schemas.openxmlformats.org/officeDocument/2006/relationships/hyperlink" Target="https://www.lawrence.edu/students/well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RLK9JF-wWfOqKuZQpDjpBZ_nA5d3t9EGqLua4fCEUtU/ed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awrence.edu/academics/academic-success/academic-counseling" TargetMode="External"/><Relationship Id="rId23" Type="http://schemas.openxmlformats.org/officeDocument/2006/relationships/footer" Target="footer1.xml"/><Relationship Id="rId10" Type="http://schemas.openxmlformats.org/officeDocument/2006/relationships/hyperlink" Target="https://www.lawrence.edu/info/offices/technology_services/students/office-365" TargetMode="External"/><Relationship Id="rId19" Type="http://schemas.openxmlformats.org/officeDocument/2006/relationships/hyperlink" Target="https://www.lawrence.edu/students/wellness/counseling" TargetMode="External"/><Relationship Id="rId4" Type="http://schemas.openxmlformats.org/officeDocument/2006/relationships/webSettings" Target="webSettings.xml"/><Relationship Id="rId9" Type="http://schemas.openxmlformats.org/officeDocument/2006/relationships/hyperlink" Target="https://www.huffpost.com/entry/the-magic-of-monotasking_b_9239892" TargetMode="External"/><Relationship Id="rId14" Type="http://schemas.openxmlformats.org/officeDocument/2006/relationships/hyperlink" Target="https://www.lawrence.edu/students/wellness/counselin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regents.umich.edu/" TargetMode="External"/><Relationship Id="rId2" Type="http://schemas.openxmlformats.org/officeDocument/2006/relationships/hyperlink" Target="https://creativecommons.org/licenses/by/4.0/" TargetMode="External"/><Relationship Id="rId1" Type="http://schemas.openxmlformats.org/officeDocument/2006/relationships/image" Target="media/image2.png"/><Relationship Id="rId4" Type="http://schemas.openxmlformats.org/officeDocument/2006/relationships/hyperlink" Target="https://lsa.umich.edu/content/dam/rll-assets/rll-docs/Study%20Habits.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regents.umich.edu/" TargetMode="External"/><Relationship Id="rId2" Type="http://schemas.openxmlformats.org/officeDocument/2006/relationships/hyperlink" Target="https://creativecommons.org/licenses/by/4.0/" TargetMode="External"/><Relationship Id="rId1" Type="http://schemas.openxmlformats.org/officeDocument/2006/relationships/image" Target="media/image2.png"/><Relationship Id="rId4" Type="http://schemas.openxmlformats.org/officeDocument/2006/relationships/hyperlink" Target="https://lsa.umich.edu/content/dam/rll-assets/rll-docs/Study%20Hab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Morey</dc:creator>
  <cp:keywords/>
  <dc:description/>
  <cp:lastModifiedBy>Joanna Morey</cp:lastModifiedBy>
  <cp:revision>9</cp:revision>
  <cp:lastPrinted>2020-04-05T21:27:00Z</cp:lastPrinted>
  <dcterms:created xsi:type="dcterms:W3CDTF">2020-08-07T15:42:00Z</dcterms:created>
  <dcterms:modified xsi:type="dcterms:W3CDTF">2020-08-24T20:14:00Z</dcterms:modified>
</cp:coreProperties>
</file>